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63F7" w:rsidRDefault="009F63F7" w:rsidP="009F63F7">
      <w:pPr>
        <w:spacing w:line="275" w:lineRule="exact"/>
        <w:ind w:left="2897"/>
        <w:rPr>
          <w:b/>
          <w:sz w:val="24"/>
        </w:rPr>
      </w:pPr>
      <w:r>
        <w:rPr>
          <w:b/>
          <w:sz w:val="24"/>
        </w:rPr>
        <w:t>9. АЙНАЛСОҚ БҰРҒЫЛАУ ТӘСІЛІ</w:t>
      </w:r>
    </w:p>
    <w:p w:rsidR="009F63F7" w:rsidRDefault="004C734B" w:rsidP="009F63F7">
      <w:pPr>
        <w:ind w:left="219" w:right="845" w:firstLine="705"/>
        <w:jc w:val="both"/>
        <w:rPr>
          <w:sz w:val="24"/>
        </w:rPr>
      </w:pPr>
      <w:r>
        <w:rPr>
          <w:sz w:val="24"/>
        </w:rPr>
        <w:t>Қаттылығы алмас</w:t>
      </w:r>
      <w:bookmarkStart w:id="0" w:name="_GoBack"/>
      <w:bookmarkEnd w:id="0"/>
      <w:r w:rsidR="009F63F7">
        <w:rPr>
          <w:sz w:val="24"/>
        </w:rPr>
        <w:t>ып отыратын тау жыныстарын, пайдалы қазбаларды жоғары өнімді бұрғылау әдістірінің бірі айналсоқ әдіс. Бұл әдісте айналмалы бұрғылау мен соққылап бұрғылаудың жетістіктерін біріктіре отырып бұрғылаудың механикалық жылдамдығын арттырады.</w:t>
      </w:r>
    </w:p>
    <w:p w:rsidR="009F63F7" w:rsidRDefault="009F63F7" w:rsidP="009F63F7">
      <w:pPr>
        <w:spacing w:before="2" w:line="237" w:lineRule="auto"/>
        <w:ind w:left="219" w:right="843" w:firstLine="705"/>
        <w:jc w:val="both"/>
        <w:rPr>
          <w:sz w:val="24"/>
        </w:rPr>
      </w:pPr>
      <w:r>
        <w:rPr>
          <w:sz w:val="24"/>
        </w:rPr>
        <w:t>Соққылағыш импульстің генераторы ретінде арнайы машиналар: гидросоққыштар және пневмосоққыштар пайдаланылады.</w:t>
      </w:r>
    </w:p>
    <w:p w:rsidR="009F63F7" w:rsidRDefault="009F63F7" w:rsidP="009F63F7">
      <w:pPr>
        <w:pStyle w:val="a3"/>
        <w:rPr>
          <w:sz w:val="24"/>
        </w:rPr>
      </w:pPr>
    </w:p>
    <w:p w:rsidR="009F63F7" w:rsidRDefault="009F63F7" w:rsidP="009F63F7">
      <w:pPr>
        <w:pStyle w:val="a5"/>
        <w:numPr>
          <w:ilvl w:val="1"/>
          <w:numId w:val="4"/>
        </w:numPr>
        <w:tabs>
          <w:tab w:val="left" w:pos="1890"/>
        </w:tabs>
        <w:spacing w:before="1"/>
        <w:jc w:val="left"/>
        <w:rPr>
          <w:sz w:val="24"/>
        </w:rPr>
      </w:pPr>
      <w:r>
        <w:rPr>
          <w:b/>
          <w:sz w:val="24"/>
        </w:rPr>
        <w:t>Гидросоққышпен</w:t>
      </w:r>
      <w:r>
        <w:rPr>
          <w:b/>
          <w:spacing w:val="2"/>
          <w:sz w:val="24"/>
        </w:rPr>
        <w:t xml:space="preserve"> </w:t>
      </w:r>
      <w:r>
        <w:rPr>
          <w:b/>
          <w:sz w:val="24"/>
        </w:rPr>
        <w:t>бұрғылау</w:t>
      </w:r>
      <w:r>
        <w:rPr>
          <w:sz w:val="24"/>
        </w:rPr>
        <w:t>.</w:t>
      </w:r>
    </w:p>
    <w:p w:rsidR="009F63F7" w:rsidRDefault="009F63F7" w:rsidP="009F63F7">
      <w:pPr>
        <w:pStyle w:val="a3"/>
        <w:spacing w:before="11"/>
        <w:rPr>
          <w:sz w:val="23"/>
        </w:rPr>
      </w:pPr>
    </w:p>
    <w:p w:rsidR="009F63F7" w:rsidRDefault="009F63F7" w:rsidP="009F63F7">
      <w:pPr>
        <w:ind w:left="219" w:right="838" w:firstLine="705"/>
        <w:jc w:val="both"/>
        <w:rPr>
          <w:sz w:val="24"/>
        </w:rPr>
      </w:pPr>
      <w:r>
        <w:rPr>
          <w:sz w:val="24"/>
        </w:rPr>
        <w:t>Гидросоққыштар айналсоқ бұрғылау әдісінде пайдаланады. Олар бұрғылау снарядының төменгі бөлігінде жыныс талқандағыш құралдың үстінде немесе колонқалық құбырдың үстінде орналасуы мүмкін.</w:t>
      </w:r>
    </w:p>
    <w:p w:rsidR="009F63F7" w:rsidRDefault="009F63F7" w:rsidP="009F63F7">
      <w:pPr>
        <w:spacing w:before="3"/>
        <w:ind w:left="219" w:right="839" w:firstLine="705"/>
        <w:jc w:val="both"/>
        <w:rPr>
          <w:sz w:val="24"/>
        </w:rPr>
      </w:pPr>
      <w:r>
        <w:rPr>
          <w:sz w:val="24"/>
        </w:rPr>
        <w:t>Гидросоққыштардың жұмыс істеу принципі шайғыш сұйықтың энергиясын гидросоққыш балғасының соққы беріп қыймылдауына пайдалану. Жуу сұйығы бұрғы құбыры, аударма арқылы гидросоққыштың жоғарғы камерасына келеді. Клапан жабық болғандықтан камерада қысым көбейіп гиросоққыштың балғасы серіппенің кедергісін жеңе отырып бұрғы жиынтығына соққы береді. Гидросоққыштың балғасы төммен қозғалған кезде клапанның тесігі ашылып, сұйық поршеньнің ортаңғы тесігі арқылы өтіп забойға жетеді. Камерада қысым күрт төмендейді, сол себептен серіппе әсерінен поршень жоғары көтеріледі де клапанның тесігін қайтадан жауып тастайды. Камерада қысым тағыда көтеріліп гидросоққыштың балғасын төмен лақтырады.Осылай процесс қайталана береді. Аталған гидросоққыштар тіке әсерлі деп аталады. Яғни балғаның жұмыстық</w:t>
      </w:r>
      <w:r w:rsidRPr="004C734B">
        <w:rPr>
          <w:sz w:val="24"/>
        </w:rPr>
        <w:t xml:space="preserve"> </w:t>
      </w:r>
      <w:r>
        <w:rPr>
          <w:sz w:val="24"/>
        </w:rPr>
        <w:t>жүрісі жуу сұйығы әсерінен болады. Ал кері қозғалысы серіппенің көмегімен жүзеге асады.</w:t>
      </w:r>
    </w:p>
    <w:p w:rsidR="009F63F7" w:rsidRDefault="009F63F7" w:rsidP="009F63F7">
      <w:pPr>
        <w:ind w:left="219" w:right="845" w:firstLine="705"/>
        <w:jc w:val="both"/>
        <w:rPr>
          <w:sz w:val="24"/>
        </w:rPr>
      </w:pPr>
      <w:r>
        <w:rPr>
          <w:sz w:val="24"/>
        </w:rPr>
        <w:t>Гидросоққыштар 1 минутта қанша соққы жасайтынына байланысты сапалылығы анықталады. Көп жиілікті гидросоққыштар минутына 3000 соққыға дейін береді, ал қарапайым гидросоққыштарда соққылардың жиілігі 1000 соққы / мин болады.</w:t>
      </w:r>
    </w:p>
    <w:p w:rsidR="009F63F7" w:rsidRDefault="009F63F7" w:rsidP="009F63F7">
      <w:pPr>
        <w:ind w:left="219" w:right="838" w:firstLine="705"/>
        <w:jc w:val="both"/>
        <w:rPr>
          <w:sz w:val="24"/>
        </w:rPr>
      </w:pPr>
      <w:r>
        <w:rPr>
          <w:sz w:val="24"/>
        </w:rPr>
        <w:t>Қазіргі кезде гидросоққыштардың келесі маркалары шығарылады: Г–7, Г–9. Олардың бұрғылау диаметрі 76 және 59 мм. Жоғары жиілікте жұмыс істейтін ГВ–5, ГВ – 6 гидросоққыштарының диаметрлері 93, 76, және 59 мм, олар сумен және балшық ертіндісімен де жұмыс істейді.</w:t>
      </w:r>
    </w:p>
    <w:p w:rsidR="009F63F7" w:rsidRDefault="009F63F7" w:rsidP="009F63F7">
      <w:pPr>
        <w:spacing w:line="237" w:lineRule="auto"/>
        <w:ind w:left="219" w:right="844" w:firstLine="705"/>
        <w:jc w:val="both"/>
        <w:rPr>
          <w:sz w:val="24"/>
        </w:rPr>
      </w:pPr>
      <w:r>
        <w:rPr>
          <w:sz w:val="24"/>
        </w:rPr>
        <w:t>Гидросоққыштармен бұрғылауға арналған қатты қорытпалы коронкалардың маркасы КГ( коронка гидроударная), диаметрі 59, 76, 93 және 112 мм.</w:t>
      </w:r>
    </w:p>
    <w:p w:rsidR="009F63F7" w:rsidRDefault="009F63F7" w:rsidP="009F63F7">
      <w:pPr>
        <w:spacing w:before="3"/>
        <w:ind w:left="219" w:right="838" w:firstLine="705"/>
        <w:jc w:val="both"/>
        <w:rPr>
          <w:sz w:val="24"/>
        </w:rPr>
      </w:pPr>
      <w:r>
        <w:rPr>
          <w:sz w:val="24"/>
        </w:rPr>
        <w:t xml:space="preserve">Аталған қатты қорытпалы коронкалардың айналмалы бұрғылауға арналған коронкалардан айырмашылығы – қабырғалары қалың болады.( қабырға қалыңдығы 12 – 15 мм) және ВК – 15 қатты қорытпасының ірі кескіштерімен армирленген болады. Осы конструкциялық ерекшеліктері және арнайы жасалған жуу тесіктері арқасында бұл коронкалар </w:t>
      </w:r>
      <w:r>
        <w:rPr>
          <w:spacing w:val="-3"/>
          <w:sz w:val="24"/>
        </w:rPr>
        <w:t xml:space="preserve">ауыр </w:t>
      </w:r>
      <w:r>
        <w:rPr>
          <w:sz w:val="24"/>
        </w:rPr>
        <w:t>соққылар әсерінен болатын күштерге төтеп</w:t>
      </w:r>
      <w:r>
        <w:rPr>
          <w:spacing w:val="14"/>
          <w:sz w:val="24"/>
        </w:rPr>
        <w:t xml:space="preserve"> </w:t>
      </w:r>
      <w:r>
        <w:rPr>
          <w:sz w:val="24"/>
        </w:rPr>
        <w:t>береді.</w:t>
      </w:r>
    </w:p>
    <w:p w:rsidR="009F63F7" w:rsidRDefault="009F63F7" w:rsidP="009F63F7">
      <w:pPr>
        <w:ind w:left="219" w:right="839" w:firstLine="705"/>
        <w:jc w:val="both"/>
        <w:rPr>
          <w:sz w:val="24"/>
        </w:rPr>
      </w:pPr>
      <w:r>
        <w:rPr>
          <w:sz w:val="24"/>
        </w:rPr>
        <w:t>Сонымен қатар жоғары жилікті гидросоққыштарда жынысталқандаушы құрал ретінде сериялы шығарылатын алмаз колонкалар қолданылады. Жоғары сатылы гидросоққыштарда соққыға жұмсалатын меншікті энергия мөлшері 5 ÷ 15 Дж, ал төмен жиілікті соққыштарда ол 50 ÷ 70 Дж болады.</w:t>
      </w:r>
    </w:p>
    <w:p w:rsidR="009F63F7" w:rsidRDefault="009F63F7" w:rsidP="009F63F7">
      <w:pPr>
        <w:ind w:left="219" w:right="840" w:firstLine="705"/>
        <w:jc w:val="both"/>
        <w:rPr>
          <w:sz w:val="24"/>
        </w:rPr>
      </w:pPr>
      <w:r>
        <w:rPr>
          <w:sz w:val="24"/>
        </w:rPr>
        <w:t>Басқа технологиялық құралдары (колонкалық құбырлар, аудармалар, бұрғы құбырлары ) қалыпты айналмалы бұрғылаумен бірдей. Г – 7 және Г – 9 гидросоққыштары бұрғыланғыштығы VII – X категориялы тау жыныстарын 800 – 1000м тереңдікте бұрғылауға қолданылады. ГВ – 5, ГВ – 6 гидросоққыш машиналарын қолданғанда бұрғыланғыштығы V – VIII категориялы тау жыныстарын бұрғылау 1200м – ге дейін рационалды түрде жүреді. Ал алмаз колонкалармен бұрғылауда 1200м тереңдікте бұрғыланғыштығы V – XI категориялы жыныстарын бұрғылауға болады.</w:t>
      </w:r>
    </w:p>
    <w:p w:rsidR="009F63F7" w:rsidRDefault="009F63F7" w:rsidP="009F63F7">
      <w:pPr>
        <w:spacing w:before="2" w:line="237" w:lineRule="auto"/>
        <w:ind w:left="219" w:right="846" w:firstLine="705"/>
        <w:jc w:val="both"/>
        <w:rPr>
          <w:sz w:val="24"/>
        </w:rPr>
      </w:pPr>
      <w:r>
        <w:rPr>
          <w:sz w:val="24"/>
        </w:rPr>
        <w:t>Гидросоққыштың технологиялық фаторларына: Соққыштың меншікті энергиясы, снарядтың айналу жиілігі, беріліс мөлшері және гидросоққыштың жұмыс тәртібі жатады.</w:t>
      </w:r>
    </w:p>
    <w:p w:rsidR="009F63F7" w:rsidRDefault="009F63F7" w:rsidP="009F63F7">
      <w:pPr>
        <w:pStyle w:val="a5"/>
        <w:numPr>
          <w:ilvl w:val="2"/>
          <w:numId w:val="5"/>
        </w:numPr>
        <w:tabs>
          <w:tab w:val="left" w:pos="1170"/>
        </w:tabs>
        <w:spacing w:before="4" w:line="275" w:lineRule="exact"/>
        <w:ind w:hanging="246"/>
        <w:jc w:val="both"/>
        <w:rPr>
          <w:sz w:val="24"/>
        </w:rPr>
      </w:pPr>
      <w:r>
        <w:rPr>
          <w:sz w:val="24"/>
        </w:rPr>
        <w:t>Соққыштың меншікті энергиясының мөлшерін</w:t>
      </w:r>
      <w:r>
        <w:rPr>
          <w:spacing w:val="-6"/>
          <w:sz w:val="24"/>
        </w:rPr>
        <w:t xml:space="preserve"> </w:t>
      </w:r>
      <w:r>
        <w:rPr>
          <w:sz w:val="24"/>
        </w:rPr>
        <w:t>таңдау.</w:t>
      </w:r>
    </w:p>
    <w:p w:rsidR="009F63F7" w:rsidRDefault="009F63F7" w:rsidP="009F63F7">
      <w:pPr>
        <w:spacing w:line="275" w:lineRule="exact"/>
        <w:ind w:left="924"/>
        <w:jc w:val="both"/>
        <w:rPr>
          <w:sz w:val="24"/>
        </w:rPr>
      </w:pPr>
      <w:r>
        <w:rPr>
          <w:sz w:val="24"/>
        </w:rPr>
        <w:t>Айналма – соққылап бұрғылау жүйесінде жыныстың көлемдік талқандану мөлшері</w:t>
      </w:r>
    </w:p>
    <w:p w:rsidR="009F63F7" w:rsidRDefault="009F63F7" w:rsidP="009F63F7">
      <w:pPr>
        <w:spacing w:before="4" w:line="237" w:lineRule="auto"/>
        <w:ind w:left="219" w:right="849"/>
        <w:jc w:val="both"/>
        <w:rPr>
          <w:sz w:val="24"/>
        </w:rPr>
      </w:pPr>
      <w:r>
        <w:rPr>
          <w:sz w:val="24"/>
        </w:rPr>
        <w:lastRenderedPageBreak/>
        <w:t>– соққының жынысты талқандауға керекті меншікті энергиясына сәйкес болуы тиіс. Соққының меншікті энергиясы мына теңдікпен анықталады:</w:t>
      </w:r>
    </w:p>
    <w:p w:rsidR="009F63F7" w:rsidRDefault="009F63F7" w:rsidP="009F63F7">
      <w:pPr>
        <w:spacing w:before="4" w:line="237" w:lineRule="auto"/>
        <w:ind w:left="219" w:right="849"/>
        <w:jc w:val="both"/>
        <w:rPr>
          <w:sz w:val="24"/>
        </w:rPr>
      </w:pPr>
    </w:p>
    <w:p w:rsidR="009F63F7" w:rsidRDefault="009F63F7" w:rsidP="009F63F7">
      <w:pPr>
        <w:tabs>
          <w:tab w:val="left" w:pos="705"/>
          <w:tab w:val="left" w:pos="1204"/>
        </w:tabs>
        <w:spacing w:before="22" w:line="338" w:lineRule="exact"/>
        <w:ind w:right="1519"/>
        <w:jc w:val="center"/>
        <w:rPr>
          <w:i/>
          <w:sz w:val="24"/>
        </w:rPr>
      </w:pPr>
      <w:r>
        <w:rPr>
          <w:noProof/>
          <w:lang w:val="ru-RU" w:eastAsia="ru-RU"/>
        </w:rPr>
        <mc:AlternateContent>
          <mc:Choice Requires="wps">
            <w:drawing>
              <wp:anchor distT="0" distB="0" distL="114300" distR="114300" simplePos="0" relativeHeight="251659264" behindDoc="0" locked="0" layoutInCell="1" allowOverlap="1">
                <wp:simplePos x="0" y="0"/>
                <wp:positionH relativeFrom="page">
                  <wp:posOffset>3500120</wp:posOffset>
                </wp:positionH>
                <wp:positionV relativeFrom="paragraph">
                  <wp:posOffset>211455</wp:posOffset>
                </wp:positionV>
                <wp:extent cx="400685" cy="0"/>
                <wp:effectExtent l="13970" t="10160" r="13970" b="889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685" cy="0"/>
                        </a:xfrm>
                        <a:prstGeom prst="line">
                          <a:avLst/>
                        </a:prstGeom>
                        <a:noFill/>
                        <a:ln w="636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D20CE04" id="Прямая соединительная линия 4"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75.6pt,16.65pt" to="307.1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" strokeweight=".17675mm">
                <w10:wrap anchorx="page"/>
              </v:line>
            </w:pict>
          </mc:Fallback>
        </mc:AlternateContent>
      </w:r>
      <w:r>
        <w:rPr>
          <w:i/>
          <w:sz w:val="24"/>
        </w:rPr>
        <w:t>Р</w:t>
      </w:r>
      <w:r>
        <w:rPr>
          <w:i/>
          <w:spacing w:val="-1"/>
          <w:sz w:val="24"/>
        </w:rPr>
        <w:t xml:space="preserve"> </w:t>
      </w:r>
      <w:r>
        <w:rPr>
          <w:i/>
          <w:sz w:val="24"/>
        </w:rPr>
        <w:t>=</w:t>
      </w:r>
      <w:r>
        <w:rPr>
          <w:i/>
          <w:sz w:val="24"/>
        </w:rPr>
        <w:tab/>
      </w:r>
      <w:r>
        <w:rPr>
          <w:i/>
          <w:position w:val="15"/>
          <w:sz w:val="24"/>
        </w:rPr>
        <w:t>Е</w:t>
      </w:r>
      <w:r>
        <w:rPr>
          <w:i/>
          <w:position w:val="15"/>
          <w:sz w:val="24"/>
        </w:rPr>
        <w:tab/>
      </w:r>
      <w:r>
        <w:rPr>
          <w:i/>
          <w:sz w:val="24"/>
        </w:rPr>
        <w:t>&gt;</w:t>
      </w:r>
      <w:r>
        <w:rPr>
          <w:i/>
          <w:spacing w:val="-1"/>
          <w:sz w:val="24"/>
        </w:rPr>
        <w:t xml:space="preserve"> </w:t>
      </w:r>
      <w:r>
        <w:rPr>
          <w:i/>
          <w:sz w:val="24"/>
        </w:rPr>
        <w:t>[Р]</w:t>
      </w:r>
    </w:p>
    <w:p w:rsidR="009F63F7" w:rsidRDefault="009F63F7" w:rsidP="009F63F7">
      <w:pPr>
        <w:spacing w:line="353" w:lineRule="exact"/>
        <w:ind w:left="223" w:right="1956"/>
        <w:jc w:val="center"/>
        <w:rPr>
          <w:i/>
          <w:sz w:val="24"/>
        </w:rPr>
      </w:pPr>
      <w:r>
        <w:rPr>
          <w:rFonts w:ascii="Symbol" w:hAnsi="Symbol"/>
          <w:position w:val="-4"/>
          <w:sz w:val="36"/>
        </w:rPr>
        <w:t></w:t>
      </w:r>
      <w:r>
        <w:rPr>
          <w:position w:val="-4"/>
          <w:sz w:val="36"/>
        </w:rPr>
        <w:t xml:space="preserve"> </w:t>
      </w:r>
      <w:r>
        <w:rPr>
          <w:i/>
          <w:sz w:val="24"/>
        </w:rPr>
        <w:t>мl</w:t>
      </w:r>
    </w:p>
    <w:p w:rsidR="009F63F7" w:rsidRDefault="009F63F7" w:rsidP="009F63F7">
      <w:pPr>
        <w:spacing w:before="54" w:line="242" w:lineRule="auto"/>
        <w:ind w:left="2009" w:right="4035" w:hanging="1085"/>
        <w:rPr>
          <w:sz w:val="24"/>
        </w:rPr>
      </w:pPr>
      <w:r>
        <w:rPr>
          <w:sz w:val="24"/>
        </w:rPr>
        <w:t>Мұндағы: Р – соққының меншікті энергиясы, Дж/см; Е – бір соққы энергиясы, Дж;</w:t>
      </w:r>
    </w:p>
    <w:p w:rsidR="009F63F7" w:rsidRDefault="009F63F7" w:rsidP="009F63F7">
      <w:pPr>
        <w:spacing w:line="271" w:lineRule="exact"/>
        <w:ind w:left="2009"/>
        <w:rPr>
          <w:sz w:val="24"/>
        </w:rPr>
      </w:pPr>
      <w:r>
        <w:rPr>
          <w:sz w:val="24"/>
        </w:rPr>
        <w:t>м – бірдей ұзындықты кескіштер саны;</w:t>
      </w:r>
    </w:p>
    <w:p w:rsidR="009F63F7" w:rsidRDefault="009F63F7" w:rsidP="009F63F7">
      <w:pPr>
        <w:spacing w:before="3" w:line="275" w:lineRule="exact"/>
        <w:ind w:left="2009"/>
        <w:rPr>
          <w:sz w:val="24"/>
        </w:rPr>
      </w:pPr>
      <w:r>
        <w:rPr>
          <w:i/>
          <w:sz w:val="24"/>
        </w:rPr>
        <w:t xml:space="preserve">l </w:t>
      </w:r>
      <w:r>
        <w:rPr>
          <w:sz w:val="24"/>
        </w:rPr>
        <w:t>– кесіш ұзындығы, см;</w:t>
      </w:r>
    </w:p>
    <w:p w:rsidR="009F63F7" w:rsidRDefault="009F63F7" w:rsidP="009F63F7">
      <w:pPr>
        <w:spacing w:line="275" w:lineRule="exact"/>
        <w:ind w:left="2009"/>
        <w:rPr>
          <w:sz w:val="24"/>
        </w:rPr>
      </w:pPr>
      <w:r>
        <w:rPr>
          <w:sz w:val="24"/>
        </w:rPr>
        <w:t>[Р] – соққының меншікті эергиясының тиімді көрсеткіші, Дж.</w:t>
      </w:r>
    </w:p>
    <w:p w:rsidR="009F63F7" w:rsidRDefault="009F63F7" w:rsidP="009F63F7">
      <w:pPr>
        <w:tabs>
          <w:tab w:val="left" w:pos="2249"/>
          <w:tab w:val="left" w:pos="3396"/>
          <w:tab w:val="left" w:pos="4985"/>
          <w:tab w:val="left" w:pos="5849"/>
          <w:tab w:val="left" w:pos="7179"/>
          <w:tab w:val="left" w:pos="7707"/>
          <w:tab w:val="left" w:pos="8264"/>
        </w:tabs>
        <w:spacing w:before="5" w:line="237" w:lineRule="auto"/>
        <w:ind w:left="219" w:right="844" w:firstLine="705"/>
        <w:rPr>
          <w:sz w:val="24"/>
        </w:rPr>
      </w:pPr>
      <w:r>
        <w:rPr>
          <w:sz w:val="24"/>
        </w:rPr>
        <w:t>Соққының</w:t>
      </w:r>
      <w:r>
        <w:rPr>
          <w:sz w:val="24"/>
        </w:rPr>
        <w:tab/>
        <w:t>меншікті</w:t>
      </w:r>
      <w:r>
        <w:rPr>
          <w:sz w:val="24"/>
        </w:rPr>
        <w:tab/>
        <w:t>эергиясының</w:t>
      </w:r>
      <w:r>
        <w:rPr>
          <w:sz w:val="24"/>
        </w:rPr>
        <w:tab/>
        <w:t>тиімді</w:t>
      </w:r>
      <w:r>
        <w:rPr>
          <w:sz w:val="24"/>
        </w:rPr>
        <w:tab/>
        <w:t>көрсеткіші</w:t>
      </w:r>
      <w:r>
        <w:rPr>
          <w:sz w:val="24"/>
        </w:rPr>
        <w:tab/>
        <w:t>[Р]</w:t>
      </w:r>
      <w:r>
        <w:rPr>
          <w:sz w:val="24"/>
        </w:rPr>
        <w:tab/>
        <w:t>тау</w:t>
      </w:r>
      <w:r>
        <w:rPr>
          <w:sz w:val="24"/>
        </w:rPr>
        <w:tab/>
        <w:t>жынысының қаттылығына байланысты.</w:t>
      </w:r>
    </w:p>
    <w:p w:rsidR="009F63F7" w:rsidRDefault="009F63F7" w:rsidP="009F63F7">
      <w:pPr>
        <w:ind w:left="219" w:right="844" w:firstLine="1416"/>
        <w:jc w:val="both"/>
        <w:rPr>
          <w:sz w:val="24"/>
        </w:rPr>
      </w:pPr>
      <w:r>
        <w:rPr>
          <w:sz w:val="24"/>
        </w:rPr>
        <w:t>Соққының меншікті энергиясы аз болған жағдайда оны гидросоққыштың жұмыс тәртібін өзгерту арқылы немесе жұмыстық кескіштерді өзгерту арқылы түзетуге болады (44- кесте).</w:t>
      </w:r>
    </w:p>
    <w:p w:rsidR="009F63F7" w:rsidRDefault="009F63F7" w:rsidP="009F63F7">
      <w:pPr>
        <w:tabs>
          <w:tab w:val="left" w:pos="7049"/>
        </w:tabs>
        <w:spacing w:before="66" w:after="11"/>
        <w:ind w:left="219"/>
        <w:rPr>
          <w:sz w:val="24"/>
        </w:rPr>
      </w:pPr>
      <w:r>
        <w:rPr>
          <w:sz w:val="24"/>
        </w:rPr>
        <w:t>Соққының тиімді меншікті энергиясы,</w:t>
      </w:r>
      <w:r>
        <w:rPr>
          <w:spacing w:val="-17"/>
          <w:sz w:val="24"/>
        </w:rPr>
        <w:t xml:space="preserve"> </w:t>
      </w:r>
      <w:r>
        <w:rPr>
          <w:sz w:val="24"/>
        </w:rPr>
        <w:t>соққы</w:t>
      </w:r>
      <w:r>
        <w:rPr>
          <w:spacing w:val="2"/>
          <w:sz w:val="24"/>
        </w:rPr>
        <w:t xml:space="preserve"> </w:t>
      </w:r>
      <w:r>
        <w:rPr>
          <w:sz w:val="24"/>
        </w:rPr>
        <w:t>аралықтары</w:t>
      </w:r>
      <w:r>
        <w:rPr>
          <w:sz w:val="24"/>
        </w:rPr>
        <w:tab/>
        <w:t>44</w:t>
      </w:r>
      <w:r>
        <w:rPr>
          <w:spacing w:val="1"/>
          <w:sz w:val="24"/>
        </w:rPr>
        <w:t xml:space="preserve"> </w:t>
      </w:r>
      <w:r>
        <w:rPr>
          <w:sz w:val="24"/>
        </w:rPr>
        <w:t>кесте</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7"/>
        <w:gridCol w:w="1560"/>
        <w:gridCol w:w="1560"/>
        <w:gridCol w:w="1560"/>
        <w:gridCol w:w="1416"/>
        <w:gridCol w:w="1238"/>
      </w:tblGrid>
      <w:tr w:rsidR="009F63F7" w:rsidTr="007E2801">
        <w:trPr>
          <w:trHeight w:val="825"/>
        </w:trPr>
        <w:tc>
          <w:tcPr>
            <w:tcW w:w="2237" w:type="dxa"/>
          </w:tcPr>
          <w:p w:rsidR="009F63F7" w:rsidRDefault="009F63F7" w:rsidP="007E2801">
            <w:pPr>
              <w:pStyle w:val="TableParagraph"/>
              <w:spacing w:line="237" w:lineRule="auto"/>
              <w:ind w:left="302" w:right="287" w:firstLine="10"/>
              <w:rPr>
                <w:sz w:val="24"/>
              </w:rPr>
            </w:pPr>
            <w:r>
              <w:rPr>
                <w:sz w:val="24"/>
              </w:rPr>
              <w:t>Тау     жыныстарының</w:t>
            </w:r>
          </w:p>
          <w:p w:rsidR="009F63F7" w:rsidRDefault="009F63F7" w:rsidP="007E2801">
            <w:pPr>
              <w:pStyle w:val="TableParagraph"/>
              <w:spacing w:line="261" w:lineRule="exact"/>
              <w:ind w:left="462" w:right="445"/>
              <w:rPr>
                <w:sz w:val="24"/>
              </w:rPr>
            </w:pPr>
            <w:r>
              <w:rPr>
                <w:sz w:val="24"/>
              </w:rPr>
              <w:t>категориясы</w:t>
            </w:r>
          </w:p>
        </w:tc>
        <w:tc>
          <w:tcPr>
            <w:tcW w:w="1560" w:type="dxa"/>
          </w:tcPr>
          <w:p w:rsidR="009F63F7" w:rsidRDefault="009F63F7" w:rsidP="007E2801">
            <w:pPr>
              <w:pStyle w:val="TableParagraph"/>
              <w:spacing w:line="268" w:lineRule="exact"/>
              <w:ind w:right="369"/>
              <w:jc w:val="right"/>
              <w:rPr>
                <w:sz w:val="24"/>
              </w:rPr>
            </w:pPr>
            <w:r>
              <w:rPr>
                <w:sz w:val="24"/>
              </w:rPr>
              <w:t>VI - VII</w:t>
            </w:r>
          </w:p>
        </w:tc>
        <w:tc>
          <w:tcPr>
            <w:tcW w:w="1560" w:type="dxa"/>
          </w:tcPr>
          <w:p w:rsidR="009F63F7" w:rsidRDefault="009F63F7" w:rsidP="007E2801">
            <w:pPr>
              <w:pStyle w:val="TableParagraph"/>
              <w:spacing w:line="268" w:lineRule="exact"/>
              <w:ind w:left="336" w:right="319"/>
              <w:rPr>
                <w:sz w:val="24"/>
              </w:rPr>
            </w:pPr>
            <w:r>
              <w:rPr>
                <w:sz w:val="24"/>
              </w:rPr>
              <w:t>VIII</w:t>
            </w:r>
          </w:p>
        </w:tc>
        <w:tc>
          <w:tcPr>
            <w:tcW w:w="1560" w:type="dxa"/>
          </w:tcPr>
          <w:p w:rsidR="009F63F7" w:rsidRDefault="009F63F7" w:rsidP="007E2801">
            <w:pPr>
              <w:pStyle w:val="TableParagraph"/>
              <w:spacing w:line="268" w:lineRule="exact"/>
              <w:ind w:left="331" w:right="322"/>
              <w:rPr>
                <w:sz w:val="24"/>
              </w:rPr>
            </w:pPr>
            <w:r>
              <w:rPr>
                <w:sz w:val="24"/>
              </w:rPr>
              <w:t>IX</w:t>
            </w:r>
          </w:p>
        </w:tc>
        <w:tc>
          <w:tcPr>
            <w:tcW w:w="1416" w:type="dxa"/>
          </w:tcPr>
          <w:p w:rsidR="009F63F7" w:rsidRDefault="009F63F7" w:rsidP="007E2801">
            <w:pPr>
              <w:pStyle w:val="TableParagraph"/>
              <w:spacing w:line="268" w:lineRule="exact"/>
              <w:ind w:left="4"/>
              <w:rPr>
                <w:sz w:val="24"/>
              </w:rPr>
            </w:pPr>
            <w:r>
              <w:rPr>
                <w:w w:val="99"/>
                <w:sz w:val="24"/>
              </w:rPr>
              <w:t>X</w:t>
            </w:r>
          </w:p>
        </w:tc>
        <w:tc>
          <w:tcPr>
            <w:tcW w:w="1238" w:type="dxa"/>
          </w:tcPr>
          <w:p w:rsidR="009F63F7" w:rsidRDefault="009F63F7" w:rsidP="007E2801">
            <w:pPr>
              <w:pStyle w:val="TableParagraph"/>
              <w:spacing w:line="268" w:lineRule="exact"/>
              <w:ind w:left="348" w:right="336"/>
              <w:rPr>
                <w:sz w:val="24"/>
              </w:rPr>
            </w:pPr>
            <w:r>
              <w:rPr>
                <w:sz w:val="24"/>
              </w:rPr>
              <w:t>XI</w:t>
            </w:r>
          </w:p>
        </w:tc>
      </w:tr>
      <w:tr w:rsidR="009F63F7" w:rsidTr="007E2801">
        <w:trPr>
          <w:trHeight w:val="545"/>
        </w:trPr>
        <w:tc>
          <w:tcPr>
            <w:tcW w:w="2237" w:type="dxa"/>
            <w:vMerge w:val="restart"/>
          </w:tcPr>
          <w:p w:rsidR="009F63F7" w:rsidRDefault="009F63F7" w:rsidP="007E2801">
            <w:pPr>
              <w:pStyle w:val="TableParagraph"/>
              <w:spacing w:line="242" w:lineRule="auto"/>
              <w:ind w:left="263" w:right="236" w:firstLine="172"/>
              <w:jc w:val="left"/>
              <w:rPr>
                <w:sz w:val="24"/>
              </w:rPr>
            </w:pPr>
            <w:r>
              <w:rPr>
                <w:sz w:val="24"/>
              </w:rPr>
              <w:t>Тиімді соққы аралықтары, мм.</w:t>
            </w:r>
          </w:p>
          <w:p w:rsidR="009F63F7" w:rsidRDefault="009F63F7" w:rsidP="007E2801">
            <w:pPr>
              <w:pStyle w:val="TableParagraph"/>
              <w:spacing w:line="242" w:lineRule="auto"/>
              <w:ind w:left="110" w:right="428"/>
              <w:jc w:val="left"/>
              <w:rPr>
                <w:sz w:val="24"/>
              </w:rPr>
            </w:pPr>
            <w:r>
              <w:rPr>
                <w:sz w:val="24"/>
              </w:rPr>
              <w:t>Тиімді меншікті энергия, Дж</w:t>
            </w:r>
          </w:p>
        </w:tc>
        <w:tc>
          <w:tcPr>
            <w:tcW w:w="1560" w:type="dxa"/>
            <w:tcBorders>
              <w:bottom w:val="nil"/>
            </w:tcBorders>
          </w:tcPr>
          <w:p w:rsidR="009F63F7" w:rsidRDefault="009F63F7" w:rsidP="007E2801">
            <w:pPr>
              <w:pStyle w:val="TableParagraph"/>
              <w:spacing w:line="268" w:lineRule="exact"/>
              <w:ind w:right="338"/>
              <w:jc w:val="right"/>
              <w:rPr>
                <w:sz w:val="24"/>
              </w:rPr>
            </w:pPr>
            <w:r>
              <w:rPr>
                <w:sz w:val="24"/>
              </w:rPr>
              <w:t>0.5 ÷ 0.8</w:t>
            </w:r>
          </w:p>
        </w:tc>
        <w:tc>
          <w:tcPr>
            <w:tcW w:w="1560" w:type="dxa"/>
            <w:tcBorders>
              <w:bottom w:val="nil"/>
            </w:tcBorders>
          </w:tcPr>
          <w:p w:rsidR="009F63F7" w:rsidRDefault="009F63F7" w:rsidP="007E2801">
            <w:pPr>
              <w:pStyle w:val="TableParagraph"/>
              <w:spacing w:line="268" w:lineRule="exact"/>
              <w:ind w:left="336" w:right="322"/>
              <w:rPr>
                <w:sz w:val="24"/>
              </w:rPr>
            </w:pPr>
            <w:r>
              <w:rPr>
                <w:sz w:val="24"/>
              </w:rPr>
              <w:t>0.8 ÷ 1.0</w:t>
            </w:r>
          </w:p>
        </w:tc>
        <w:tc>
          <w:tcPr>
            <w:tcW w:w="1560" w:type="dxa"/>
            <w:tcBorders>
              <w:bottom w:val="nil"/>
            </w:tcBorders>
          </w:tcPr>
          <w:p w:rsidR="009F63F7" w:rsidRDefault="009F63F7" w:rsidP="007E2801">
            <w:pPr>
              <w:pStyle w:val="TableParagraph"/>
              <w:spacing w:line="268" w:lineRule="exact"/>
              <w:ind w:left="336" w:right="322"/>
              <w:rPr>
                <w:sz w:val="24"/>
              </w:rPr>
            </w:pPr>
            <w:r>
              <w:rPr>
                <w:sz w:val="24"/>
              </w:rPr>
              <w:t>1.2 ÷ 1.5</w:t>
            </w:r>
          </w:p>
        </w:tc>
        <w:tc>
          <w:tcPr>
            <w:tcW w:w="1416" w:type="dxa"/>
            <w:tcBorders>
              <w:bottom w:val="nil"/>
            </w:tcBorders>
          </w:tcPr>
          <w:p w:rsidR="009F63F7" w:rsidRDefault="009F63F7" w:rsidP="007E2801">
            <w:pPr>
              <w:pStyle w:val="TableParagraph"/>
              <w:spacing w:line="268" w:lineRule="exact"/>
              <w:ind w:left="123" w:right="119"/>
              <w:rPr>
                <w:sz w:val="24"/>
              </w:rPr>
            </w:pPr>
            <w:r>
              <w:rPr>
                <w:sz w:val="24"/>
              </w:rPr>
              <w:t>1.5 ÷ 20</w:t>
            </w:r>
          </w:p>
        </w:tc>
        <w:tc>
          <w:tcPr>
            <w:tcW w:w="1238" w:type="dxa"/>
            <w:tcBorders>
              <w:bottom w:val="nil"/>
            </w:tcBorders>
          </w:tcPr>
          <w:p w:rsidR="009F63F7" w:rsidRDefault="009F63F7" w:rsidP="007E2801">
            <w:pPr>
              <w:pStyle w:val="TableParagraph"/>
              <w:spacing w:line="268" w:lineRule="exact"/>
              <w:ind w:left="359" w:right="336"/>
              <w:rPr>
                <w:sz w:val="24"/>
              </w:rPr>
            </w:pPr>
            <w:r>
              <w:rPr>
                <w:sz w:val="24"/>
              </w:rPr>
              <w:t>2.0</w:t>
            </w:r>
          </w:p>
        </w:tc>
      </w:tr>
      <w:tr w:rsidR="009F63F7" w:rsidTr="007E2801">
        <w:trPr>
          <w:trHeight w:val="826"/>
        </w:trPr>
        <w:tc>
          <w:tcPr>
            <w:tcW w:w="2237" w:type="dxa"/>
            <w:vMerge/>
            <w:tcBorders>
              <w:top w:val="nil"/>
            </w:tcBorders>
          </w:tcPr>
          <w:p w:rsidR="009F63F7" w:rsidRDefault="009F63F7" w:rsidP="007E2801">
            <w:pPr>
              <w:rPr>
                <w:sz w:val="2"/>
                <w:szCs w:val="2"/>
              </w:rPr>
            </w:pPr>
          </w:p>
        </w:tc>
        <w:tc>
          <w:tcPr>
            <w:tcW w:w="1560" w:type="dxa"/>
            <w:tcBorders>
              <w:top w:val="nil"/>
            </w:tcBorders>
          </w:tcPr>
          <w:p w:rsidR="009F63F7" w:rsidRDefault="009F63F7" w:rsidP="007E2801">
            <w:pPr>
              <w:pStyle w:val="TableParagraph"/>
              <w:spacing w:before="2"/>
              <w:jc w:val="left"/>
              <w:rPr>
                <w:sz w:val="23"/>
              </w:rPr>
            </w:pPr>
          </w:p>
          <w:p w:rsidR="009F63F7" w:rsidRDefault="009F63F7" w:rsidP="007E2801">
            <w:pPr>
              <w:pStyle w:val="TableParagraph"/>
              <w:ind w:right="396"/>
              <w:jc w:val="right"/>
              <w:rPr>
                <w:sz w:val="24"/>
              </w:rPr>
            </w:pPr>
            <w:r>
              <w:rPr>
                <w:sz w:val="24"/>
              </w:rPr>
              <w:t>15 ÷ 20</w:t>
            </w:r>
          </w:p>
        </w:tc>
        <w:tc>
          <w:tcPr>
            <w:tcW w:w="1560" w:type="dxa"/>
            <w:tcBorders>
              <w:top w:val="nil"/>
            </w:tcBorders>
          </w:tcPr>
          <w:p w:rsidR="009F63F7" w:rsidRDefault="009F63F7" w:rsidP="007E2801">
            <w:pPr>
              <w:pStyle w:val="TableParagraph"/>
              <w:spacing w:before="2"/>
              <w:jc w:val="left"/>
              <w:rPr>
                <w:sz w:val="23"/>
              </w:rPr>
            </w:pPr>
          </w:p>
          <w:p w:rsidR="009F63F7" w:rsidRDefault="009F63F7" w:rsidP="007E2801">
            <w:pPr>
              <w:pStyle w:val="TableParagraph"/>
              <w:ind w:left="336" w:right="318"/>
              <w:rPr>
                <w:sz w:val="24"/>
              </w:rPr>
            </w:pPr>
            <w:r>
              <w:rPr>
                <w:sz w:val="24"/>
              </w:rPr>
              <w:t>10 ÷ 15</w:t>
            </w:r>
          </w:p>
        </w:tc>
        <w:tc>
          <w:tcPr>
            <w:tcW w:w="1560" w:type="dxa"/>
            <w:tcBorders>
              <w:top w:val="nil"/>
            </w:tcBorders>
          </w:tcPr>
          <w:p w:rsidR="009F63F7" w:rsidRDefault="009F63F7" w:rsidP="007E2801">
            <w:pPr>
              <w:pStyle w:val="TableParagraph"/>
              <w:spacing w:before="2"/>
              <w:jc w:val="left"/>
              <w:rPr>
                <w:sz w:val="23"/>
              </w:rPr>
            </w:pPr>
          </w:p>
          <w:p w:rsidR="009F63F7" w:rsidRDefault="009F63F7" w:rsidP="007E2801">
            <w:pPr>
              <w:pStyle w:val="TableParagraph"/>
              <w:ind w:left="336" w:right="322"/>
              <w:rPr>
                <w:sz w:val="24"/>
              </w:rPr>
            </w:pPr>
            <w:r>
              <w:rPr>
                <w:sz w:val="24"/>
              </w:rPr>
              <w:t>8 ÷ 10</w:t>
            </w:r>
          </w:p>
        </w:tc>
        <w:tc>
          <w:tcPr>
            <w:tcW w:w="1416" w:type="dxa"/>
            <w:tcBorders>
              <w:top w:val="nil"/>
            </w:tcBorders>
          </w:tcPr>
          <w:p w:rsidR="009F63F7" w:rsidRDefault="009F63F7" w:rsidP="007E2801">
            <w:pPr>
              <w:pStyle w:val="TableParagraph"/>
              <w:spacing w:before="2"/>
              <w:jc w:val="left"/>
              <w:rPr>
                <w:sz w:val="23"/>
              </w:rPr>
            </w:pPr>
          </w:p>
          <w:p w:rsidR="009F63F7" w:rsidRDefault="009F63F7" w:rsidP="007E2801">
            <w:pPr>
              <w:pStyle w:val="TableParagraph"/>
              <w:ind w:left="128" w:right="119"/>
              <w:rPr>
                <w:sz w:val="24"/>
              </w:rPr>
            </w:pPr>
            <w:r>
              <w:rPr>
                <w:sz w:val="24"/>
              </w:rPr>
              <w:t>5 ÷ 7</w:t>
            </w:r>
          </w:p>
        </w:tc>
        <w:tc>
          <w:tcPr>
            <w:tcW w:w="1238" w:type="dxa"/>
            <w:tcBorders>
              <w:top w:val="nil"/>
            </w:tcBorders>
          </w:tcPr>
          <w:p w:rsidR="009F63F7" w:rsidRDefault="009F63F7" w:rsidP="007E2801">
            <w:pPr>
              <w:pStyle w:val="TableParagraph"/>
              <w:spacing w:before="2"/>
              <w:jc w:val="left"/>
              <w:rPr>
                <w:sz w:val="23"/>
              </w:rPr>
            </w:pPr>
          </w:p>
          <w:p w:rsidR="009F63F7" w:rsidRDefault="009F63F7" w:rsidP="007E2801">
            <w:pPr>
              <w:pStyle w:val="TableParagraph"/>
              <w:ind w:left="360" w:right="336"/>
              <w:rPr>
                <w:sz w:val="24"/>
              </w:rPr>
            </w:pPr>
            <w:r>
              <w:rPr>
                <w:sz w:val="24"/>
              </w:rPr>
              <w:t>4 ÷ 5</w:t>
            </w:r>
          </w:p>
        </w:tc>
      </w:tr>
    </w:tbl>
    <w:p w:rsidR="009F63F7" w:rsidRDefault="009F63F7" w:rsidP="009F63F7">
      <w:pPr>
        <w:pStyle w:val="a3"/>
        <w:spacing w:before="1"/>
        <w:rPr>
          <w:sz w:val="23"/>
        </w:rPr>
      </w:pPr>
    </w:p>
    <w:p w:rsidR="009F63F7" w:rsidRDefault="009F63F7" w:rsidP="009F63F7">
      <w:pPr>
        <w:ind w:left="80"/>
        <w:jc w:val="center"/>
        <w:rPr>
          <w:sz w:val="24"/>
        </w:rPr>
      </w:pPr>
      <w:r>
        <w:rPr>
          <w:sz w:val="24"/>
        </w:rPr>
        <w:t>Кескіштер ұзындығына байланысты тиімді жұмыстың бірдей ұзындықты кескіштер</w:t>
      </w:r>
    </w:p>
    <w:p w:rsidR="009F63F7" w:rsidRDefault="009F63F7" w:rsidP="009F63F7">
      <w:pPr>
        <w:spacing w:before="2"/>
        <w:ind w:left="223" w:right="844"/>
        <w:jc w:val="center"/>
        <w:rPr>
          <w:sz w:val="24"/>
        </w:rPr>
      </w:pPr>
      <w:r>
        <w:rPr>
          <w:sz w:val="24"/>
        </w:rPr>
        <w:t>санын анықтаймыз.</w:t>
      </w:r>
    </w:p>
    <w:p w:rsidR="009F63F7" w:rsidRDefault="009F63F7" w:rsidP="009F63F7">
      <w:pPr>
        <w:tabs>
          <w:tab w:val="left" w:pos="3660"/>
        </w:tabs>
        <w:spacing w:before="16" w:line="382" w:lineRule="exact"/>
        <w:ind w:left="2969"/>
        <w:rPr>
          <w:i/>
          <w:sz w:val="24"/>
        </w:rPr>
      </w:pPr>
      <w:r>
        <w:rPr>
          <w:noProof/>
          <w:lang w:val="ru-RU" w:eastAsia="ru-RU"/>
        </w:rPr>
        <mc:AlternateContent>
          <mc:Choice Requires="wps">
            <w:drawing>
              <wp:anchor distT="0" distB="0" distL="114300" distR="114300" simplePos="0" relativeHeight="251661312" behindDoc="1" locked="0" layoutInCell="1" allowOverlap="1">
                <wp:simplePos x="0" y="0"/>
                <wp:positionH relativeFrom="page">
                  <wp:posOffset>3124835</wp:posOffset>
                </wp:positionH>
                <wp:positionV relativeFrom="paragraph">
                  <wp:posOffset>207645</wp:posOffset>
                </wp:positionV>
                <wp:extent cx="368935" cy="0"/>
                <wp:effectExtent l="10160" t="6350" r="11430" b="1270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8935" cy="0"/>
                        </a:xfrm>
                        <a:prstGeom prst="line">
                          <a:avLst/>
                        </a:prstGeom>
                        <a:noFill/>
                        <a:ln w="634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FCF0A7A" id="Прямая соединительная линия 3"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46.05pt,16.35pt" to="275.1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" strokeweight=".17628mm">
                <w10:wrap anchorx="page"/>
              </v:line>
            </w:pict>
          </mc:Fallback>
        </mc:AlternateContent>
      </w:r>
      <w:r>
        <w:rPr>
          <w:i/>
          <w:sz w:val="24"/>
        </w:rPr>
        <w:t>м</w:t>
      </w:r>
      <w:r>
        <w:rPr>
          <w:i/>
          <w:spacing w:val="-3"/>
          <w:sz w:val="24"/>
        </w:rPr>
        <w:t xml:space="preserve"> </w:t>
      </w:r>
      <w:r>
        <w:rPr>
          <w:i/>
          <w:sz w:val="24"/>
        </w:rPr>
        <w:t>=</w:t>
      </w:r>
      <w:r>
        <w:rPr>
          <w:i/>
          <w:sz w:val="24"/>
        </w:rPr>
        <w:tab/>
      </w:r>
      <w:r>
        <w:rPr>
          <w:i/>
          <w:position w:val="15"/>
          <w:sz w:val="24"/>
        </w:rPr>
        <w:t>Е</w:t>
      </w:r>
    </w:p>
    <w:p w:rsidR="009F63F7" w:rsidRDefault="009F63F7" w:rsidP="009F63F7">
      <w:pPr>
        <w:spacing w:line="232" w:lineRule="exact"/>
        <w:ind w:left="3440"/>
        <w:rPr>
          <w:i/>
          <w:sz w:val="24"/>
        </w:rPr>
      </w:pPr>
      <w:r>
        <w:rPr>
          <w:sz w:val="24"/>
        </w:rPr>
        <w:t>[</w:t>
      </w:r>
      <w:r>
        <w:rPr>
          <w:i/>
          <w:sz w:val="24"/>
        </w:rPr>
        <w:t>P</w:t>
      </w:r>
      <w:r>
        <w:rPr>
          <w:sz w:val="24"/>
        </w:rPr>
        <w:t xml:space="preserve">]* </w:t>
      </w:r>
      <w:r>
        <w:rPr>
          <w:i/>
          <w:sz w:val="24"/>
        </w:rPr>
        <w:t>l</w:t>
      </w:r>
    </w:p>
    <w:p w:rsidR="009F63F7" w:rsidRDefault="009F63F7" w:rsidP="009F63F7">
      <w:pPr>
        <w:spacing w:before="33" w:line="237" w:lineRule="auto"/>
        <w:ind w:left="219" w:right="1009" w:firstLine="705"/>
        <w:rPr>
          <w:sz w:val="24"/>
        </w:rPr>
      </w:pPr>
      <w:r>
        <w:rPr>
          <w:sz w:val="24"/>
        </w:rPr>
        <w:t>Гидросоққыш арқылы өтетін жуу сұйығының керекті мөлшерін дұрыс таңдау арқылы соққының меншікті энергиясының тиімді көрсеткіші таңдалынады.</w:t>
      </w:r>
    </w:p>
    <w:p w:rsidR="009F63F7" w:rsidRDefault="009F63F7" w:rsidP="009F63F7">
      <w:pPr>
        <w:pStyle w:val="a5"/>
        <w:numPr>
          <w:ilvl w:val="2"/>
          <w:numId w:val="5"/>
        </w:numPr>
        <w:tabs>
          <w:tab w:val="left" w:pos="1170"/>
        </w:tabs>
        <w:spacing w:before="4" w:line="275" w:lineRule="exact"/>
        <w:ind w:hanging="246"/>
        <w:rPr>
          <w:sz w:val="24"/>
        </w:rPr>
      </w:pPr>
      <w:r>
        <w:rPr>
          <w:sz w:val="24"/>
        </w:rPr>
        <w:t>Құралдың айналу жиілігін</w:t>
      </w:r>
      <w:r>
        <w:rPr>
          <w:spacing w:val="-3"/>
          <w:sz w:val="24"/>
        </w:rPr>
        <w:t xml:space="preserve"> </w:t>
      </w:r>
      <w:r>
        <w:rPr>
          <w:sz w:val="24"/>
        </w:rPr>
        <w:t>таңдау.</w:t>
      </w:r>
    </w:p>
    <w:p w:rsidR="009F63F7" w:rsidRDefault="009F63F7" w:rsidP="009F63F7">
      <w:pPr>
        <w:spacing w:line="242" w:lineRule="auto"/>
        <w:ind w:left="219" w:right="1009" w:firstLine="705"/>
        <w:rPr>
          <w:sz w:val="24"/>
        </w:rPr>
      </w:pPr>
      <w:r>
        <w:rPr>
          <w:sz w:val="24"/>
        </w:rPr>
        <w:t>Жыныстың көлемді талқандануы құралдың диаметріне, соққылардың жиілігіне және құралдың айналу жиілігіне байланысты болады.</w:t>
      </w:r>
    </w:p>
    <w:p w:rsidR="009F63F7" w:rsidRDefault="009F63F7" w:rsidP="009F63F7">
      <w:pPr>
        <w:spacing w:line="271" w:lineRule="exact"/>
        <w:ind w:left="924"/>
        <w:rPr>
          <w:sz w:val="24"/>
        </w:rPr>
      </w:pPr>
      <w:r>
        <w:rPr>
          <w:sz w:val="24"/>
        </w:rPr>
        <w:t>Сондықтан мына шарт орындалуы қажет:</w:t>
      </w:r>
    </w:p>
    <w:p w:rsidR="009F63F7" w:rsidRDefault="009F63F7" w:rsidP="009F63F7">
      <w:pPr>
        <w:spacing w:line="271" w:lineRule="exact"/>
        <w:rPr>
          <w:sz w:val="24"/>
        </w:rPr>
        <w:sectPr w:rsidR="009F63F7">
          <w:pgSz w:w="11900" w:h="16840"/>
          <w:pgMar w:top="1060" w:right="0" w:bottom="1160" w:left="1480" w:header="0" w:footer="968" w:gutter="0"/>
          <w:cols w:space="720"/>
        </w:sectPr>
      </w:pPr>
    </w:p>
    <w:p w:rsidR="009F63F7" w:rsidRDefault="009F63F7" w:rsidP="009F63F7">
      <w:pPr>
        <w:pStyle w:val="a3"/>
        <w:rPr>
          <w:sz w:val="26"/>
        </w:rPr>
      </w:pPr>
    </w:p>
    <w:p w:rsidR="009F63F7" w:rsidRDefault="009F63F7" w:rsidP="009F63F7">
      <w:pPr>
        <w:pStyle w:val="a3"/>
        <w:spacing w:before="6"/>
        <w:rPr>
          <w:sz w:val="27"/>
        </w:rPr>
      </w:pPr>
    </w:p>
    <w:p w:rsidR="009F63F7" w:rsidRDefault="009F63F7" w:rsidP="009F63F7">
      <w:pPr>
        <w:ind w:left="924"/>
        <w:rPr>
          <w:sz w:val="24"/>
        </w:rPr>
      </w:pPr>
      <w:r>
        <w:rPr>
          <w:sz w:val="24"/>
        </w:rPr>
        <w:t>Мұндағы:</w:t>
      </w:r>
    </w:p>
    <w:p w:rsidR="009F63F7" w:rsidRDefault="009F63F7" w:rsidP="009F63F7">
      <w:pPr>
        <w:spacing w:before="35" w:line="192" w:lineRule="auto"/>
        <w:ind w:left="445"/>
        <w:rPr>
          <w:i/>
          <w:sz w:val="23"/>
        </w:rPr>
      </w:pPr>
      <w:r>
        <w:br w:type="column"/>
      </w:r>
      <w:r>
        <w:rPr>
          <w:i/>
          <w:position w:val="-14"/>
          <w:sz w:val="24"/>
        </w:rPr>
        <w:lastRenderedPageBreak/>
        <w:t xml:space="preserve">С = </w:t>
      </w:r>
      <w:r>
        <w:rPr>
          <w:i/>
          <w:sz w:val="23"/>
        </w:rPr>
        <w:t xml:space="preserve">П </w:t>
      </w:r>
      <w:r>
        <w:rPr>
          <w:sz w:val="23"/>
        </w:rPr>
        <w:t xml:space="preserve">* </w:t>
      </w:r>
      <w:r>
        <w:rPr>
          <w:i/>
          <w:sz w:val="23"/>
        </w:rPr>
        <w:t xml:space="preserve">D </w:t>
      </w:r>
      <w:r>
        <w:rPr>
          <w:sz w:val="23"/>
        </w:rPr>
        <w:t xml:space="preserve">* </w:t>
      </w:r>
      <w:r>
        <w:rPr>
          <w:i/>
          <w:sz w:val="23"/>
        </w:rPr>
        <w:t>n</w:t>
      </w:r>
    </w:p>
    <w:p w:rsidR="009F63F7" w:rsidRDefault="009F63F7" w:rsidP="009F63F7">
      <w:pPr>
        <w:spacing w:line="224" w:lineRule="exact"/>
        <w:ind w:right="397"/>
        <w:jc w:val="right"/>
        <w:rPr>
          <w:i/>
          <w:sz w:val="23"/>
        </w:rPr>
      </w:pPr>
      <w:r>
        <w:rPr>
          <w:noProof/>
          <w:lang w:val="ru-RU" w:eastAsia="ru-RU"/>
        </w:rPr>
        <mc:AlternateContent>
          <mc:Choice Requires="wps">
            <w:drawing>
              <wp:anchor distT="0" distB="0" distL="114300" distR="114300" simplePos="0" relativeHeight="251662336" behindDoc="1" locked="0" layoutInCell="1" allowOverlap="1">
                <wp:simplePos x="0" y="0"/>
                <wp:positionH relativeFrom="page">
                  <wp:posOffset>2787015</wp:posOffset>
                </wp:positionH>
                <wp:positionV relativeFrom="paragraph">
                  <wp:posOffset>-44450</wp:posOffset>
                </wp:positionV>
                <wp:extent cx="579120" cy="0"/>
                <wp:effectExtent l="5715" t="12065" r="5715" b="698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 cy="0"/>
                        </a:xfrm>
                        <a:prstGeom prst="line">
                          <a:avLst/>
                        </a:prstGeom>
                        <a:noFill/>
                        <a:ln w="633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6E393F80" id="Прямая соединительная линия 2"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19.45pt,-3.5pt" to="265.0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" strokeweight=".17586mm">
                <w10:wrap anchorx="page"/>
              </v:line>
            </w:pict>
          </mc:Fallback>
        </mc:AlternateContent>
      </w:r>
      <w:r>
        <w:rPr>
          <w:i/>
          <w:w w:val="103"/>
          <w:sz w:val="23"/>
        </w:rPr>
        <w:t>T</w:t>
      </w:r>
    </w:p>
    <w:p w:rsidR="009F63F7" w:rsidRDefault="009F63F7" w:rsidP="009F63F7">
      <w:pPr>
        <w:spacing w:before="159"/>
        <w:ind w:left="85"/>
        <w:rPr>
          <w:i/>
          <w:sz w:val="24"/>
        </w:rPr>
      </w:pPr>
      <w:r>
        <w:br w:type="column"/>
      </w:r>
      <w:r>
        <w:rPr>
          <w:i/>
          <w:sz w:val="24"/>
        </w:rPr>
        <w:lastRenderedPageBreak/>
        <w:t>&lt; [С]</w:t>
      </w:r>
    </w:p>
    <w:p w:rsidR="009F63F7" w:rsidRDefault="009F63F7" w:rsidP="009F63F7">
      <w:pPr>
        <w:rPr>
          <w:sz w:val="24"/>
        </w:rPr>
        <w:sectPr w:rsidR="009F63F7">
          <w:type w:val="continuous"/>
          <w:pgSz w:w="11900" w:h="16840"/>
          <w:pgMar w:top="1060" w:right="0" w:bottom="280" w:left="1480" w:header="720" w:footer="720" w:gutter="0"/>
          <w:cols w:num="3" w:space="720" w:equalWidth="0">
            <w:col w:w="1942" w:space="40"/>
            <w:col w:w="1827" w:space="39"/>
            <w:col w:w="6572"/>
          </w:cols>
        </w:sectPr>
      </w:pPr>
    </w:p>
    <w:p w:rsidR="009F63F7" w:rsidRDefault="009F63F7" w:rsidP="009F63F7">
      <w:pPr>
        <w:spacing w:before="2" w:line="275" w:lineRule="exact"/>
        <w:ind w:left="924"/>
        <w:rPr>
          <w:sz w:val="24"/>
        </w:rPr>
      </w:pPr>
      <w:r>
        <w:rPr>
          <w:sz w:val="24"/>
        </w:rPr>
        <w:lastRenderedPageBreak/>
        <w:t>С – соққылардың аралықтары, мм;</w:t>
      </w:r>
    </w:p>
    <w:p w:rsidR="009F63F7" w:rsidRDefault="009F63F7" w:rsidP="009F63F7">
      <w:pPr>
        <w:spacing w:line="242" w:lineRule="auto"/>
        <w:ind w:left="924" w:right="5613"/>
        <w:rPr>
          <w:sz w:val="24"/>
        </w:rPr>
      </w:pPr>
      <w:r>
        <w:rPr>
          <w:sz w:val="24"/>
        </w:rPr>
        <w:t>n –құралдың айналу жиілігі, айн/мин; D –құралдың диаметрі, мм;</w:t>
      </w:r>
    </w:p>
    <w:p w:rsidR="009F63F7" w:rsidRDefault="009F63F7" w:rsidP="009F63F7">
      <w:pPr>
        <w:spacing w:line="271" w:lineRule="exact"/>
        <w:ind w:left="924"/>
        <w:rPr>
          <w:sz w:val="24"/>
        </w:rPr>
      </w:pPr>
      <w:r>
        <w:rPr>
          <w:sz w:val="24"/>
        </w:rPr>
        <w:t>Т – гидросоққыш соққыларының жиілігі, соққы/мин;</w:t>
      </w:r>
    </w:p>
    <w:p w:rsidR="009F63F7" w:rsidRDefault="009F63F7" w:rsidP="009F63F7">
      <w:pPr>
        <w:spacing w:before="1" w:line="275" w:lineRule="exact"/>
        <w:ind w:left="824"/>
        <w:rPr>
          <w:sz w:val="24"/>
        </w:rPr>
      </w:pPr>
      <w:r>
        <w:rPr>
          <w:sz w:val="24"/>
        </w:rPr>
        <w:t>[С] - әрбір соққылар арқасындығы тиімді аралық, мм (44– кесте)</w:t>
      </w:r>
    </w:p>
    <w:p w:rsidR="009F63F7" w:rsidRDefault="009F63F7" w:rsidP="009F63F7">
      <w:pPr>
        <w:spacing w:line="242" w:lineRule="auto"/>
        <w:ind w:left="219" w:right="1009" w:firstLine="705"/>
        <w:rPr>
          <w:sz w:val="24"/>
        </w:rPr>
      </w:pPr>
      <w:r>
        <w:rPr>
          <w:sz w:val="24"/>
        </w:rPr>
        <w:t>С – ның үлкен көрсеткіштері кезінде айналу жиілігін өзгерту қажет, яғни инструменттің айналу жиілігі:</w:t>
      </w:r>
    </w:p>
    <w:p w:rsidR="009F63F7" w:rsidRDefault="009F63F7" w:rsidP="009F63F7">
      <w:pPr>
        <w:spacing w:before="28" w:line="192" w:lineRule="auto"/>
        <w:ind w:left="2427"/>
        <w:rPr>
          <w:i/>
          <w:sz w:val="23"/>
        </w:rPr>
      </w:pPr>
      <w:r>
        <w:rPr>
          <w:noProof/>
          <w:lang w:val="ru-RU" w:eastAsia="ru-RU"/>
        </w:rPr>
        <mc:AlternateContent>
          <mc:Choice Requires="wps">
            <w:drawing>
              <wp:anchor distT="0" distB="0" distL="114300" distR="114300" simplePos="0" relativeHeight="251663360" behindDoc="1" locked="0" layoutInCell="1" allowOverlap="1">
                <wp:simplePos x="0" y="0"/>
                <wp:positionH relativeFrom="page">
                  <wp:posOffset>2759710</wp:posOffset>
                </wp:positionH>
                <wp:positionV relativeFrom="paragraph">
                  <wp:posOffset>202565</wp:posOffset>
                </wp:positionV>
                <wp:extent cx="424180" cy="0"/>
                <wp:effectExtent l="6985" t="10160" r="6985" b="889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4180" cy="0"/>
                        </a:xfrm>
                        <a:prstGeom prst="line">
                          <a:avLst/>
                        </a:prstGeom>
                        <a:noFill/>
                        <a:ln w="633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178FE1AE" id="Прямая соединительная линия 1"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17.3pt,15.95pt" to="250.7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" strokeweight=".17597mm">
                <w10:wrap anchorx="page"/>
              </v:line>
            </w:pict>
          </mc:Fallback>
        </mc:AlternateContent>
      </w:r>
      <w:r>
        <w:rPr>
          <w:i/>
          <w:position w:val="-14"/>
          <w:sz w:val="24"/>
        </w:rPr>
        <w:t>n =</w:t>
      </w:r>
      <w:r>
        <w:rPr>
          <w:i/>
          <w:spacing w:val="54"/>
          <w:position w:val="-14"/>
          <w:sz w:val="24"/>
        </w:rPr>
        <w:t xml:space="preserve"> </w:t>
      </w:r>
      <w:r>
        <w:rPr>
          <w:spacing w:val="11"/>
          <w:sz w:val="23"/>
        </w:rPr>
        <w:t>[</w:t>
      </w:r>
      <w:r>
        <w:rPr>
          <w:i/>
          <w:spacing w:val="11"/>
          <w:sz w:val="23"/>
        </w:rPr>
        <w:t>C</w:t>
      </w:r>
      <w:r>
        <w:rPr>
          <w:spacing w:val="11"/>
          <w:sz w:val="23"/>
        </w:rPr>
        <w:t>]*</w:t>
      </w:r>
      <w:r>
        <w:rPr>
          <w:i/>
          <w:spacing w:val="11"/>
          <w:sz w:val="23"/>
        </w:rPr>
        <w:t>T</w:t>
      </w:r>
    </w:p>
    <w:p w:rsidR="009F63F7" w:rsidRDefault="009F63F7" w:rsidP="009F63F7">
      <w:pPr>
        <w:spacing w:line="222" w:lineRule="exact"/>
        <w:ind w:left="2926"/>
        <w:rPr>
          <w:i/>
          <w:sz w:val="23"/>
        </w:rPr>
      </w:pPr>
      <w:r>
        <w:rPr>
          <w:i/>
          <w:w w:val="105"/>
          <w:sz w:val="23"/>
        </w:rPr>
        <w:t xml:space="preserve">П </w:t>
      </w:r>
      <w:r>
        <w:rPr>
          <w:w w:val="105"/>
          <w:sz w:val="23"/>
        </w:rPr>
        <w:t>*</w:t>
      </w:r>
      <w:r>
        <w:rPr>
          <w:spacing w:val="-35"/>
          <w:w w:val="105"/>
          <w:sz w:val="23"/>
        </w:rPr>
        <w:t xml:space="preserve"> </w:t>
      </w:r>
      <w:r>
        <w:rPr>
          <w:i/>
          <w:w w:val="105"/>
          <w:sz w:val="23"/>
        </w:rPr>
        <w:t>D</w:t>
      </w:r>
    </w:p>
    <w:p w:rsidR="009F63F7" w:rsidRDefault="009F63F7" w:rsidP="009F63F7">
      <w:pPr>
        <w:pStyle w:val="a5"/>
        <w:numPr>
          <w:ilvl w:val="2"/>
          <w:numId w:val="5"/>
        </w:numPr>
        <w:tabs>
          <w:tab w:val="left" w:pos="1170"/>
        </w:tabs>
        <w:spacing w:line="273" w:lineRule="exact"/>
        <w:ind w:hanging="246"/>
        <w:jc w:val="both"/>
        <w:rPr>
          <w:sz w:val="24"/>
        </w:rPr>
      </w:pPr>
      <w:r>
        <w:rPr>
          <w:sz w:val="24"/>
        </w:rPr>
        <w:t>Жуу сұйығының мөлшерін</w:t>
      </w:r>
      <w:r>
        <w:rPr>
          <w:spacing w:val="-7"/>
          <w:sz w:val="24"/>
        </w:rPr>
        <w:t xml:space="preserve"> </w:t>
      </w:r>
      <w:r>
        <w:rPr>
          <w:sz w:val="24"/>
        </w:rPr>
        <w:t>таңдау.</w:t>
      </w:r>
    </w:p>
    <w:p w:rsidR="009F63F7" w:rsidRDefault="009F63F7" w:rsidP="009F63F7">
      <w:pPr>
        <w:spacing w:before="2"/>
        <w:ind w:left="219" w:right="846" w:firstLine="355"/>
        <w:jc w:val="both"/>
        <w:rPr>
          <w:sz w:val="24"/>
        </w:rPr>
      </w:pPr>
      <w:r>
        <w:rPr>
          <w:sz w:val="24"/>
        </w:rPr>
        <w:t xml:space="preserve">Қатты және жарықшақты тау жыныстарын бұрғылағанда гидросоққышқа берілетін сұйық мөлшері минималды түрде болуы қажет. </w:t>
      </w:r>
      <w:r>
        <w:rPr>
          <w:spacing w:val="-3"/>
          <w:sz w:val="24"/>
        </w:rPr>
        <w:t xml:space="preserve">Ал </w:t>
      </w:r>
      <w:r>
        <w:rPr>
          <w:sz w:val="24"/>
        </w:rPr>
        <w:t>жұмсақ жыныстарды бұрғылауда сұйық беру көлемін бірнеше есе ұлғайту керек. Қажетті сұйық шығыны 45 – кестеде көрсетілген.</w:t>
      </w:r>
    </w:p>
    <w:p w:rsidR="009F63F7" w:rsidRDefault="009F63F7" w:rsidP="009F63F7">
      <w:pPr>
        <w:pStyle w:val="a3"/>
        <w:rPr>
          <w:sz w:val="16"/>
        </w:rPr>
      </w:pPr>
    </w:p>
    <w:p w:rsidR="009F63F7" w:rsidRDefault="009F63F7" w:rsidP="009F63F7">
      <w:pPr>
        <w:spacing w:before="90"/>
        <w:ind w:left="219"/>
        <w:rPr>
          <w:sz w:val="24"/>
        </w:rPr>
      </w:pPr>
      <w:r>
        <w:rPr>
          <w:sz w:val="24"/>
        </w:rPr>
        <w:t>Бұрғылау аралығы, құралдың айналу жиілігі және сұйық көлемі</w:t>
      </w:r>
    </w:p>
    <w:p w:rsidR="009F63F7" w:rsidRDefault="009F63F7" w:rsidP="009F63F7">
      <w:pPr>
        <w:spacing w:before="2" w:after="6"/>
        <w:ind w:left="8244"/>
        <w:rPr>
          <w:sz w:val="24"/>
        </w:rPr>
      </w:pPr>
      <w:r>
        <w:rPr>
          <w:sz w:val="24"/>
        </w:rPr>
        <w:t>45 – кесте</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4"/>
        <w:gridCol w:w="1843"/>
        <w:gridCol w:w="2409"/>
        <w:gridCol w:w="1415"/>
        <w:gridCol w:w="1237"/>
      </w:tblGrid>
      <w:tr w:rsidR="009F63F7" w:rsidTr="007E2801">
        <w:trPr>
          <w:trHeight w:val="277"/>
        </w:trPr>
        <w:tc>
          <w:tcPr>
            <w:tcW w:w="2664" w:type="dxa"/>
            <w:vMerge w:val="restart"/>
          </w:tcPr>
          <w:p w:rsidR="009F63F7" w:rsidRDefault="009F63F7" w:rsidP="007E2801">
            <w:pPr>
              <w:pStyle w:val="TableParagraph"/>
              <w:spacing w:line="268" w:lineRule="exact"/>
              <w:ind w:left="623"/>
              <w:jc w:val="left"/>
              <w:rPr>
                <w:sz w:val="24"/>
              </w:rPr>
            </w:pPr>
            <w:r>
              <w:rPr>
                <w:sz w:val="24"/>
              </w:rPr>
              <w:t>Көрсеткіштер</w:t>
            </w:r>
          </w:p>
        </w:tc>
        <w:tc>
          <w:tcPr>
            <w:tcW w:w="6904" w:type="dxa"/>
            <w:gridSpan w:val="4"/>
          </w:tcPr>
          <w:p w:rsidR="009F63F7" w:rsidRDefault="009F63F7" w:rsidP="007E2801">
            <w:pPr>
              <w:pStyle w:val="TableParagraph"/>
              <w:spacing w:line="258" w:lineRule="exact"/>
              <w:ind w:left="2270"/>
              <w:jc w:val="left"/>
              <w:rPr>
                <w:sz w:val="24"/>
              </w:rPr>
            </w:pPr>
            <w:r>
              <w:rPr>
                <w:sz w:val="24"/>
              </w:rPr>
              <w:t>Тау жынысының категориясы</w:t>
            </w:r>
          </w:p>
        </w:tc>
      </w:tr>
      <w:tr w:rsidR="009F63F7" w:rsidTr="007E2801">
        <w:trPr>
          <w:trHeight w:val="551"/>
        </w:trPr>
        <w:tc>
          <w:tcPr>
            <w:tcW w:w="2664" w:type="dxa"/>
            <w:vMerge/>
            <w:tcBorders>
              <w:top w:val="nil"/>
            </w:tcBorders>
          </w:tcPr>
          <w:p w:rsidR="009F63F7" w:rsidRDefault="009F63F7" w:rsidP="007E2801">
            <w:pPr>
              <w:rPr>
                <w:sz w:val="2"/>
                <w:szCs w:val="2"/>
              </w:rPr>
            </w:pPr>
          </w:p>
        </w:tc>
        <w:tc>
          <w:tcPr>
            <w:tcW w:w="1843" w:type="dxa"/>
          </w:tcPr>
          <w:p w:rsidR="009F63F7" w:rsidRDefault="009F63F7" w:rsidP="007E2801">
            <w:pPr>
              <w:pStyle w:val="TableParagraph"/>
              <w:spacing w:line="267" w:lineRule="exact"/>
              <w:ind w:left="797" w:right="79"/>
              <w:rPr>
                <w:sz w:val="24"/>
              </w:rPr>
            </w:pPr>
            <w:r>
              <w:rPr>
                <w:sz w:val="24"/>
              </w:rPr>
              <w:t>VII -</w:t>
            </w:r>
          </w:p>
          <w:p w:rsidR="009F63F7" w:rsidRDefault="009F63F7" w:rsidP="007E2801">
            <w:pPr>
              <w:pStyle w:val="TableParagraph"/>
              <w:spacing w:line="265" w:lineRule="exact"/>
              <w:ind w:left="92" w:right="79"/>
              <w:rPr>
                <w:sz w:val="24"/>
              </w:rPr>
            </w:pPr>
            <w:r>
              <w:rPr>
                <w:sz w:val="24"/>
              </w:rPr>
              <w:t>VIII</w:t>
            </w:r>
          </w:p>
        </w:tc>
        <w:tc>
          <w:tcPr>
            <w:tcW w:w="2409" w:type="dxa"/>
          </w:tcPr>
          <w:p w:rsidR="009F63F7" w:rsidRDefault="009F63F7" w:rsidP="007E2801">
            <w:pPr>
              <w:pStyle w:val="TableParagraph"/>
              <w:spacing w:line="268" w:lineRule="exact"/>
              <w:ind w:right="404"/>
              <w:jc w:val="right"/>
              <w:rPr>
                <w:sz w:val="24"/>
              </w:rPr>
            </w:pPr>
            <w:r>
              <w:rPr>
                <w:sz w:val="24"/>
              </w:rPr>
              <w:t>VIII - IX</w:t>
            </w:r>
          </w:p>
        </w:tc>
        <w:tc>
          <w:tcPr>
            <w:tcW w:w="1415" w:type="dxa"/>
          </w:tcPr>
          <w:p w:rsidR="009F63F7" w:rsidRDefault="009F63F7" w:rsidP="007E2801">
            <w:pPr>
              <w:pStyle w:val="TableParagraph"/>
              <w:spacing w:line="268" w:lineRule="exact"/>
              <w:ind w:right="259"/>
              <w:jc w:val="right"/>
              <w:rPr>
                <w:sz w:val="24"/>
              </w:rPr>
            </w:pPr>
            <w:r>
              <w:rPr>
                <w:w w:val="99"/>
                <w:sz w:val="24"/>
              </w:rPr>
              <w:t>X</w:t>
            </w:r>
          </w:p>
        </w:tc>
        <w:tc>
          <w:tcPr>
            <w:tcW w:w="1237" w:type="dxa"/>
          </w:tcPr>
          <w:p w:rsidR="009F63F7" w:rsidRDefault="009F63F7" w:rsidP="007E2801">
            <w:pPr>
              <w:pStyle w:val="TableParagraph"/>
              <w:spacing w:line="268" w:lineRule="exact"/>
              <w:ind w:right="120"/>
              <w:jc w:val="right"/>
              <w:rPr>
                <w:sz w:val="24"/>
              </w:rPr>
            </w:pPr>
            <w:r>
              <w:rPr>
                <w:sz w:val="24"/>
              </w:rPr>
              <w:t>XI</w:t>
            </w:r>
          </w:p>
        </w:tc>
      </w:tr>
      <w:tr w:rsidR="009F63F7" w:rsidTr="007E2801">
        <w:trPr>
          <w:trHeight w:val="551"/>
        </w:trPr>
        <w:tc>
          <w:tcPr>
            <w:tcW w:w="2664" w:type="dxa"/>
          </w:tcPr>
          <w:p w:rsidR="009F63F7" w:rsidRDefault="009F63F7" w:rsidP="007E2801">
            <w:pPr>
              <w:pStyle w:val="TableParagraph"/>
              <w:spacing w:line="267" w:lineRule="exact"/>
              <w:ind w:left="108" w:right="98"/>
              <w:rPr>
                <w:sz w:val="24"/>
              </w:rPr>
            </w:pPr>
            <w:r>
              <w:rPr>
                <w:sz w:val="24"/>
              </w:rPr>
              <w:t>1.Жұмыстық кескіштер</w:t>
            </w:r>
          </w:p>
          <w:p w:rsidR="009F63F7" w:rsidRDefault="009F63F7" w:rsidP="007E2801">
            <w:pPr>
              <w:pStyle w:val="TableParagraph"/>
              <w:spacing w:line="265" w:lineRule="exact"/>
              <w:ind w:left="106" w:right="98"/>
              <w:rPr>
                <w:sz w:val="24"/>
              </w:rPr>
            </w:pPr>
            <w:r>
              <w:rPr>
                <w:sz w:val="24"/>
              </w:rPr>
              <w:t>саны</w:t>
            </w:r>
          </w:p>
        </w:tc>
        <w:tc>
          <w:tcPr>
            <w:tcW w:w="1843" w:type="dxa"/>
          </w:tcPr>
          <w:p w:rsidR="009F63F7" w:rsidRDefault="009F63F7" w:rsidP="007E2801">
            <w:pPr>
              <w:pStyle w:val="TableParagraph"/>
              <w:spacing w:line="268" w:lineRule="exact"/>
              <w:ind w:left="1036"/>
              <w:jc w:val="left"/>
              <w:rPr>
                <w:sz w:val="24"/>
              </w:rPr>
            </w:pPr>
            <w:r>
              <w:rPr>
                <w:sz w:val="24"/>
              </w:rPr>
              <w:t>6 – 4</w:t>
            </w:r>
          </w:p>
        </w:tc>
        <w:tc>
          <w:tcPr>
            <w:tcW w:w="2409" w:type="dxa"/>
          </w:tcPr>
          <w:p w:rsidR="009F63F7" w:rsidRDefault="009F63F7" w:rsidP="007E2801">
            <w:pPr>
              <w:pStyle w:val="TableParagraph"/>
              <w:spacing w:line="268" w:lineRule="exact"/>
              <w:ind w:left="1315"/>
              <w:jc w:val="left"/>
              <w:rPr>
                <w:sz w:val="24"/>
              </w:rPr>
            </w:pPr>
            <w:r>
              <w:rPr>
                <w:sz w:val="24"/>
              </w:rPr>
              <w:t>4 – 3</w:t>
            </w:r>
          </w:p>
        </w:tc>
        <w:tc>
          <w:tcPr>
            <w:tcW w:w="1415" w:type="dxa"/>
          </w:tcPr>
          <w:p w:rsidR="009F63F7" w:rsidRDefault="009F63F7" w:rsidP="007E2801">
            <w:pPr>
              <w:pStyle w:val="TableParagraph"/>
              <w:spacing w:line="268" w:lineRule="exact"/>
              <w:ind w:right="284"/>
              <w:jc w:val="right"/>
              <w:rPr>
                <w:sz w:val="24"/>
              </w:rPr>
            </w:pPr>
            <w:r>
              <w:rPr>
                <w:w w:val="99"/>
                <w:sz w:val="24"/>
              </w:rPr>
              <w:t>2</w:t>
            </w:r>
          </w:p>
        </w:tc>
        <w:tc>
          <w:tcPr>
            <w:tcW w:w="1237" w:type="dxa"/>
          </w:tcPr>
          <w:p w:rsidR="009F63F7" w:rsidRDefault="009F63F7" w:rsidP="007E2801">
            <w:pPr>
              <w:pStyle w:val="TableParagraph"/>
              <w:spacing w:line="268" w:lineRule="exact"/>
              <w:ind w:right="186"/>
              <w:jc w:val="right"/>
              <w:rPr>
                <w:sz w:val="24"/>
              </w:rPr>
            </w:pPr>
            <w:r>
              <w:rPr>
                <w:w w:val="99"/>
                <w:sz w:val="24"/>
              </w:rPr>
              <w:t>2</w:t>
            </w:r>
          </w:p>
        </w:tc>
      </w:tr>
      <w:tr w:rsidR="009F63F7" w:rsidTr="007E2801">
        <w:trPr>
          <w:trHeight w:val="825"/>
        </w:trPr>
        <w:tc>
          <w:tcPr>
            <w:tcW w:w="2664" w:type="dxa"/>
          </w:tcPr>
          <w:p w:rsidR="009F63F7" w:rsidRDefault="009F63F7" w:rsidP="007E2801">
            <w:pPr>
              <w:pStyle w:val="TableParagraph"/>
              <w:spacing w:line="237" w:lineRule="auto"/>
              <w:ind w:left="316" w:right="285" w:firstLine="124"/>
              <w:jc w:val="left"/>
              <w:rPr>
                <w:sz w:val="24"/>
              </w:rPr>
            </w:pPr>
            <w:r>
              <w:rPr>
                <w:sz w:val="24"/>
              </w:rPr>
              <w:t>2. Инструменттің айналу жиілігі айн /</w:t>
            </w:r>
          </w:p>
          <w:p w:rsidR="009F63F7" w:rsidRDefault="009F63F7" w:rsidP="007E2801">
            <w:pPr>
              <w:pStyle w:val="TableParagraph"/>
              <w:spacing w:line="261" w:lineRule="exact"/>
              <w:ind w:left="1094"/>
              <w:jc w:val="left"/>
              <w:rPr>
                <w:sz w:val="24"/>
              </w:rPr>
            </w:pPr>
            <w:r>
              <w:rPr>
                <w:sz w:val="24"/>
              </w:rPr>
              <w:t>мин.</w:t>
            </w:r>
          </w:p>
        </w:tc>
        <w:tc>
          <w:tcPr>
            <w:tcW w:w="1843" w:type="dxa"/>
          </w:tcPr>
          <w:p w:rsidR="009F63F7" w:rsidRDefault="009F63F7" w:rsidP="007E2801">
            <w:pPr>
              <w:pStyle w:val="TableParagraph"/>
              <w:spacing w:line="268" w:lineRule="exact"/>
              <w:ind w:left="355"/>
              <w:jc w:val="left"/>
              <w:rPr>
                <w:sz w:val="24"/>
              </w:rPr>
            </w:pPr>
            <w:r>
              <w:rPr>
                <w:sz w:val="24"/>
              </w:rPr>
              <w:t>120 -100</w:t>
            </w:r>
          </w:p>
        </w:tc>
        <w:tc>
          <w:tcPr>
            <w:tcW w:w="2409" w:type="dxa"/>
          </w:tcPr>
          <w:p w:rsidR="009F63F7" w:rsidRDefault="009F63F7" w:rsidP="007E2801">
            <w:pPr>
              <w:pStyle w:val="TableParagraph"/>
              <w:spacing w:line="268" w:lineRule="exact"/>
              <w:ind w:right="496"/>
              <w:jc w:val="right"/>
              <w:rPr>
                <w:sz w:val="24"/>
              </w:rPr>
            </w:pPr>
            <w:r>
              <w:rPr>
                <w:sz w:val="24"/>
              </w:rPr>
              <w:t>80 - 60</w:t>
            </w:r>
          </w:p>
        </w:tc>
        <w:tc>
          <w:tcPr>
            <w:tcW w:w="1415" w:type="dxa"/>
          </w:tcPr>
          <w:p w:rsidR="009F63F7" w:rsidRDefault="009F63F7" w:rsidP="007E2801">
            <w:pPr>
              <w:pStyle w:val="TableParagraph"/>
              <w:spacing w:line="268" w:lineRule="exact"/>
              <w:ind w:left="106"/>
              <w:jc w:val="left"/>
              <w:rPr>
                <w:sz w:val="24"/>
              </w:rPr>
            </w:pPr>
            <w:r>
              <w:rPr>
                <w:sz w:val="24"/>
              </w:rPr>
              <w:t>35 – 40</w:t>
            </w:r>
          </w:p>
        </w:tc>
        <w:tc>
          <w:tcPr>
            <w:tcW w:w="1237" w:type="dxa"/>
          </w:tcPr>
          <w:p w:rsidR="009F63F7" w:rsidRDefault="009F63F7" w:rsidP="007E2801">
            <w:pPr>
              <w:pStyle w:val="TableParagraph"/>
              <w:spacing w:line="268" w:lineRule="exact"/>
              <w:ind w:left="112"/>
              <w:jc w:val="left"/>
              <w:rPr>
                <w:sz w:val="24"/>
              </w:rPr>
            </w:pPr>
            <w:r>
              <w:rPr>
                <w:sz w:val="24"/>
              </w:rPr>
              <w:t>25 – 35</w:t>
            </w:r>
          </w:p>
        </w:tc>
      </w:tr>
      <w:tr w:rsidR="009F63F7" w:rsidTr="007E2801">
        <w:trPr>
          <w:trHeight w:val="551"/>
        </w:trPr>
        <w:tc>
          <w:tcPr>
            <w:tcW w:w="2664" w:type="dxa"/>
          </w:tcPr>
          <w:p w:rsidR="009F63F7" w:rsidRDefault="009F63F7" w:rsidP="007E2801">
            <w:pPr>
              <w:pStyle w:val="TableParagraph"/>
              <w:spacing w:line="262" w:lineRule="exact"/>
              <w:ind w:left="359"/>
              <w:jc w:val="left"/>
              <w:rPr>
                <w:sz w:val="24"/>
              </w:rPr>
            </w:pPr>
            <w:r>
              <w:rPr>
                <w:sz w:val="24"/>
              </w:rPr>
              <w:t>3. Сұйық шығыны,</w:t>
            </w:r>
          </w:p>
          <w:p w:rsidR="009F63F7" w:rsidRDefault="009F63F7" w:rsidP="007E2801">
            <w:pPr>
              <w:pStyle w:val="TableParagraph"/>
              <w:spacing w:before="2" w:line="267" w:lineRule="exact"/>
              <w:ind w:left="1003"/>
              <w:jc w:val="left"/>
              <w:rPr>
                <w:sz w:val="24"/>
              </w:rPr>
            </w:pPr>
            <w:r>
              <w:rPr>
                <w:sz w:val="24"/>
              </w:rPr>
              <w:t>л/мин.</w:t>
            </w:r>
          </w:p>
        </w:tc>
        <w:tc>
          <w:tcPr>
            <w:tcW w:w="1843" w:type="dxa"/>
          </w:tcPr>
          <w:p w:rsidR="009F63F7" w:rsidRDefault="009F63F7" w:rsidP="007E2801">
            <w:pPr>
              <w:pStyle w:val="TableParagraph"/>
              <w:spacing w:line="262" w:lineRule="exact"/>
              <w:ind w:left="93" w:right="79"/>
              <w:rPr>
                <w:sz w:val="24"/>
              </w:rPr>
            </w:pPr>
            <w:r>
              <w:rPr>
                <w:sz w:val="24"/>
              </w:rPr>
              <w:t>500 – 600</w:t>
            </w:r>
          </w:p>
        </w:tc>
        <w:tc>
          <w:tcPr>
            <w:tcW w:w="2409" w:type="dxa"/>
          </w:tcPr>
          <w:p w:rsidR="009F63F7" w:rsidRDefault="009F63F7" w:rsidP="007E2801">
            <w:pPr>
              <w:pStyle w:val="TableParagraph"/>
              <w:spacing w:line="262" w:lineRule="exact"/>
              <w:ind w:right="376"/>
              <w:jc w:val="right"/>
              <w:rPr>
                <w:sz w:val="24"/>
              </w:rPr>
            </w:pPr>
            <w:r>
              <w:rPr>
                <w:sz w:val="24"/>
              </w:rPr>
              <w:t>450 - 300</w:t>
            </w:r>
          </w:p>
        </w:tc>
        <w:tc>
          <w:tcPr>
            <w:tcW w:w="1415" w:type="dxa"/>
          </w:tcPr>
          <w:p w:rsidR="009F63F7" w:rsidRDefault="009F63F7" w:rsidP="007E2801">
            <w:pPr>
              <w:pStyle w:val="TableParagraph"/>
              <w:spacing w:line="262" w:lineRule="exact"/>
              <w:ind w:left="879"/>
              <w:jc w:val="left"/>
              <w:rPr>
                <w:sz w:val="24"/>
              </w:rPr>
            </w:pPr>
            <w:r>
              <w:rPr>
                <w:sz w:val="24"/>
              </w:rPr>
              <w:t>300</w:t>
            </w:r>
          </w:p>
          <w:p w:rsidR="009F63F7" w:rsidRDefault="009F63F7" w:rsidP="007E2801">
            <w:pPr>
              <w:pStyle w:val="TableParagraph"/>
              <w:spacing w:before="2" w:line="267" w:lineRule="exact"/>
              <w:ind w:left="456"/>
              <w:jc w:val="left"/>
              <w:rPr>
                <w:sz w:val="24"/>
              </w:rPr>
            </w:pPr>
            <w:r>
              <w:rPr>
                <w:sz w:val="24"/>
              </w:rPr>
              <w:t>- 250</w:t>
            </w:r>
          </w:p>
        </w:tc>
        <w:tc>
          <w:tcPr>
            <w:tcW w:w="1237" w:type="dxa"/>
          </w:tcPr>
          <w:p w:rsidR="009F63F7" w:rsidRDefault="009F63F7" w:rsidP="007E2801">
            <w:pPr>
              <w:pStyle w:val="TableParagraph"/>
              <w:spacing w:line="262" w:lineRule="exact"/>
              <w:ind w:left="835" w:right="111"/>
              <w:rPr>
                <w:sz w:val="24"/>
              </w:rPr>
            </w:pPr>
            <w:r>
              <w:rPr>
                <w:sz w:val="24"/>
              </w:rPr>
              <w:t>20</w:t>
            </w:r>
          </w:p>
          <w:p w:rsidR="009F63F7" w:rsidRDefault="009F63F7" w:rsidP="007E2801">
            <w:pPr>
              <w:pStyle w:val="TableParagraph"/>
              <w:spacing w:before="2" w:line="267" w:lineRule="exact"/>
              <w:ind w:left="19"/>
              <w:rPr>
                <w:sz w:val="24"/>
              </w:rPr>
            </w:pPr>
            <w:r>
              <w:rPr>
                <w:w w:val="99"/>
                <w:sz w:val="24"/>
              </w:rPr>
              <w:t>0</w:t>
            </w:r>
          </w:p>
        </w:tc>
      </w:tr>
      <w:tr w:rsidR="009F63F7" w:rsidTr="007E2801">
        <w:trPr>
          <w:trHeight w:val="830"/>
        </w:trPr>
        <w:tc>
          <w:tcPr>
            <w:tcW w:w="2664" w:type="dxa"/>
          </w:tcPr>
          <w:p w:rsidR="009F63F7" w:rsidRDefault="009F63F7" w:rsidP="007E2801">
            <w:pPr>
              <w:pStyle w:val="TableParagraph"/>
              <w:spacing w:line="242" w:lineRule="auto"/>
              <w:ind w:left="710" w:right="461" w:hanging="221"/>
              <w:jc w:val="left"/>
              <w:rPr>
                <w:sz w:val="24"/>
              </w:rPr>
            </w:pPr>
            <w:r>
              <w:rPr>
                <w:sz w:val="24"/>
              </w:rPr>
              <w:t>4. 1 рейс кезінде бұрғылау, м</w:t>
            </w:r>
          </w:p>
        </w:tc>
        <w:tc>
          <w:tcPr>
            <w:tcW w:w="1843" w:type="dxa"/>
          </w:tcPr>
          <w:p w:rsidR="009F63F7" w:rsidRDefault="009F63F7" w:rsidP="007E2801">
            <w:pPr>
              <w:pStyle w:val="TableParagraph"/>
              <w:spacing w:line="262" w:lineRule="exact"/>
              <w:ind w:left="93" w:right="79"/>
              <w:rPr>
                <w:sz w:val="24"/>
              </w:rPr>
            </w:pPr>
            <w:r>
              <w:rPr>
                <w:sz w:val="24"/>
              </w:rPr>
              <w:t>7 – 6</w:t>
            </w:r>
          </w:p>
        </w:tc>
        <w:tc>
          <w:tcPr>
            <w:tcW w:w="2409" w:type="dxa"/>
          </w:tcPr>
          <w:p w:rsidR="009F63F7" w:rsidRDefault="009F63F7" w:rsidP="007E2801">
            <w:pPr>
              <w:pStyle w:val="TableParagraph"/>
              <w:spacing w:line="262" w:lineRule="exact"/>
              <w:ind w:right="510"/>
              <w:jc w:val="right"/>
              <w:rPr>
                <w:sz w:val="24"/>
              </w:rPr>
            </w:pPr>
            <w:r>
              <w:rPr>
                <w:sz w:val="24"/>
              </w:rPr>
              <w:t>5 – 3,5</w:t>
            </w:r>
          </w:p>
        </w:tc>
        <w:tc>
          <w:tcPr>
            <w:tcW w:w="1415" w:type="dxa"/>
          </w:tcPr>
          <w:p w:rsidR="009F63F7" w:rsidRDefault="009F63F7" w:rsidP="007E2801">
            <w:pPr>
              <w:pStyle w:val="TableParagraph"/>
              <w:spacing w:line="262" w:lineRule="exact"/>
              <w:ind w:left="798" w:right="86"/>
              <w:rPr>
                <w:sz w:val="24"/>
              </w:rPr>
            </w:pPr>
            <w:r>
              <w:rPr>
                <w:sz w:val="24"/>
              </w:rPr>
              <w:t>2,5 –</w:t>
            </w:r>
          </w:p>
          <w:p w:rsidR="009F63F7" w:rsidRDefault="009F63F7" w:rsidP="007E2801">
            <w:pPr>
              <w:pStyle w:val="TableParagraph"/>
              <w:spacing w:before="2"/>
              <w:ind w:left="2"/>
              <w:rPr>
                <w:sz w:val="24"/>
              </w:rPr>
            </w:pPr>
            <w:r>
              <w:rPr>
                <w:w w:val="99"/>
                <w:sz w:val="24"/>
              </w:rPr>
              <w:t>2</w:t>
            </w:r>
          </w:p>
        </w:tc>
        <w:tc>
          <w:tcPr>
            <w:tcW w:w="1237" w:type="dxa"/>
          </w:tcPr>
          <w:p w:rsidR="009F63F7" w:rsidRDefault="009F63F7" w:rsidP="007E2801">
            <w:pPr>
              <w:pStyle w:val="TableParagraph"/>
              <w:spacing w:line="262" w:lineRule="exact"/>
              <w:ind w:left="827"/>
              <w:jc w:val="left"/>
              <w:rPr>
                <w:sz w:val="24"/>
              </w:rPr>
            </w:pPr>
            <w:r>
              <w:rPr>
                <w:sz w:val="24"/>
              </w:rPr>
              <w:t>1,2</w:t>
            </w:r>
          </w:p>
          <w:p w:rsidR="009F63F7" w:rsidRDefault="009F63F7" w:rsidP="007E2801">
            <w:pPr>
              <w:pStyle w:val="TableParagraph"/>
              <w:spacing w:before="2"/>
              <w:ind w:left="385"/>
              <w:jc w:val="left"/>
              <w:rPr>
                <w:sz w:val="24"/>
              </w:rPr>
            </w:pPr>
            <w:r>
              <w:rPr>
                <w:sz w:val="24"/>
              </w:rPr>
              <w:t>– 1,5</w:t>
            </w:r>
          </w:p>
        </w:tc>
      </w:tr>
    </w:tbl>
    <w:p w:rsidR="009F63F7" w:rsidRDefault="009F63F7" w:rsidP="009F63F7">
      <w:pPr>
        <w:pStyle w:val="a3"/>
        <w:rPr>
          <w:sz w:val="20"/>
        </w:rPr>
      </w:pPr>
    </w:p>
    <w:p w:rsidR="009F63F7" w:rsidRDefault="009F63F7" w:rsidP="009F63F7">
      <w:pPr>
        <w:pStyle w:val="a3"/>
        <w:spacing w:before="4"/>
        <w:rPr>
          <w:sz w:val="19"/>
        </w:rPr>
      </w:pPr>
    </w:p>
    <w:p w:rsidR="009F63F7" w:rsidRDefault="009F63F7" w:rsidP="009F63F7">
      <w:pPr>
        <w:pStyle w:val="a5"/>
        <w:numPr>
          <w:ilvl w:val="1"/>
          <w:numId w:val="4"/>
        </w:numPr>
        <w:tabs>
          <w:tab w:val="left" w:pos="2068"/>
        </w:tabs>
        <w:spacing w:before="90"/>
        <w:ind w:left="2067" w:hanging="419"/>
        <w:jc w:val="left"/>
        <w:rPr>
          <w:b/>
          <w:sz w:val="24"/>
        </w:rPr>
      </w:pPr>
      <w:r>
        <w:rPr>
          <w:b/>
          <w:sz w:val="24"/>
        </w:rPr>
        <w:t>Пневмосоққыштармен</w:t>
      </w:r>
      <w:r>
        <w:rPr>
          <w:b/>
          <w:spacing w:val="2"/>
          <w:sz w:val="24"/>
        </w:rPr>
        <w:t xml:space="preserve"> </w:t>
      </w:r>
      <w:r>
        <w:rPr>
          <w:b/>
          <w:sz w:val="24"/>
        </w:rPr>
        <w:t>бұрғылау</w:t>
      </w:r>
    </w:p>
    <w:p w:rsidR="009F63F7" w:rsidRDefault="009F63F7" w:rsidP="009F63F7">
      <w:pPr>
        <w:pStyle w:val="a3"/>
        <w:spacing w:before="7"/>
        <w:rPr>
          <w:b/>
          <w:sz w:val="23"/>
        </w:rPr>
      </w:pPr>
    </w:p>
    <w:p w:rsidR="009F63F7" w:rsidRDefault="009F63F7" w:rsidP="009F63F7">
      <w:pPr>
        <w:ind w:left="219" w:right="847" w:firstLine="705"/>
        <w:jc w:val="both"/>
        <w:rPr>
          <w:sz w:val="24"/>
        </w:rPr>
      </w:pPr>
      <w:r>
        <w:rPr>
          <w:sz w:val="24"/>
        </w:rPr>
        <w:t xml:space="preserve">Айналсоқ бұрғылаудың тағы </w:t>
      </w:r>
      <w:r>
        <w:rPr>
          <w:spacing w:val="-3"/>
          <w:sz w:val="24"/>
        </w:rPr>
        <w:t xml:space="preserve">бір </w:t>
      </w:r>
      <w:r>
        <w:rPr>
          <w:sz w:val="24"/>
        </w:rPr>
        <w:t>түрі – пневмосоққышпен бұрғылау. Пневмосоққышпен бұрғылау бұрғыланғыштық категориясы V – XI дейінгі қатты және өте қатты тау жыныстарын бұрғылауда</w:t>
      </w:r>
      <w:r>
        <w:rPr>
          <w:spacing w:val="-4"/>
          <w:sz w:val="24"/>
        </w:rPr>
        <w:t xml:space="preserve"> </w:t>
      </w:r>
      <w:r>
        <w:rPr>
          <w:sz w:val="24"/>
        </w:rPr>
        <w:t>қолданылады.</w:t>
      </w:r>
    </w:p>
    <w:p w:rsidR="009F63F7" w:rsidRDefault="009F63F7" w:rsidP="009F63F7">
      <w:pPr>
        <w:spacing w:line="242" w:lineRule="auto"/>
        <w:ind w:left="219" w:right="844" w:firstLine="705"/>
        <w:jc w:val="both"/>
        <w:rPr>
          <w:sz w:val="24"/>
        </w:rPr>
      </w:pPr>
      <w:r>
        <w:rPr>
          <w:sz w:val="24"/>
        </w:rPr>
        <w:t>Бұрғылау тереңдігі компрессордың жұмыстық қысымына және ұңғыға жақын жерде су көздерінің болу болмауына</w:t>
      </w:r>
      <w:r>
        <w:rPr>
          <w:spacing w:val="-11"/>
          <w:sz w:val="24"/>
        </w:rPr>
        <w:t xml:space="preserve"> </w:t>
      </w:r>
      <w:r>
        <w:rPr>
          <w:sz w:val="24"/>
        </w:rPr>
        <w:t>байланысты.</w:t>
      </w:r>
    </w:p>
    <w:p w:rsidR="009F63F7" w:rsidRDefault="009F63F7" w:rsidP="009F63F7">
      <w:pPr>
        <w:spacing w:line="242" w:lineRule="auto"/>
        <w:ind w:left="219" w:right="838" w:firstLine="705"/>
        <w:jc w:val="both"/>
        <w:rPr>
          <w:sz w:val="24"/>
        </w:rPr>
      </w:pPr>
      <w:r>
        <w:rPr>
          <w:sz w:val="24"/>
        </w:rPr>
        <w:t>Бұл әдіспен ұңғыны бұрғылау колонкалық және тұтас забоймен бұрғылау әдістерімен жүргізуге болады.</w:t>
      </w:r>
    </w:p>
    <w:p w:rsidR="009F63F7" w:rsidRDefault="009F63F7" w:rsidP="009F63F7">
      <w:pPr>
        <w:spacing w:line="271" w:lineRule="exact"/>
        <w:ind w:left="924"/>
        <w:jc w:val="both"/>
        <w:rPr>
          <w:sz w:val="24"/>
        </w:rPr>
      </w:pPr>
      <w:r>
        <w:rPr>
          <w:sz w:val="24"/>
        </w:rPr>
        <w:t>Бұл бұрғылау әдісінің артықшылықтары:</w:t>
      </w:r>
    </w:p>
    <w:p w:rsidR="009F63F7" w:rsidRDefault="009F63F7" w:rsidP="009F63F7">
      <w:pPr>
        <w:pStyle w:val="a5"/>
        <w:numPr>
          <w:ilvl w:val="0"/>
          <w:numId w:val="3"/>
        </w:numPr>
        <w:tabs>
          <w:tab w:val="left" w:pos="1967"/>
        </w:tabs>
        <w:ind w:right="847" w:firstLine="1416"/>
        <w:jc w:val="both"/>
        <w:rPr>
          <w:sz w:val="24"/>
        </w:rPr>
      </w:pPr>
      <w:r>
        <w:rPr>
          <w:sz w:val="24"/>
        </w:rPr>
        <w:t>бұрғылаудың механикалық жылдамдығының жоғарылығы. Кейбір жағдайларда бұрғылаудың механикалық жылдамдығы басқа тәсілдерден 8 – 9 есе, алмазбен бұрғылаудан 2 – 3 есе жоғары</w:t>
      </w:r>
      <w:r>
        <w:rPr>
          <w:spacing w:val="9"/>
          <w:sz w:val="24"/>
        </w:rPr>
        <w:t xml:space="preserve"> </w:t>
      </w:r>
      <w:r>
        <w:rPr>
          <w:sz w:val="24"/>
        </w:rPr>
        <w:t>болады.</w:t>
      </w:r>
    </w:p>
    <w:p w:rsidR="009F63F7" w:rsidRDefault="009F63F7" w:rsidP="009F63F7">
      <w:pPr>
        <w:pStyle w:val="a5"/>
        <w:numPr>
          <w:ilvl w:val="0"/>
          <w:numId w:val="3"/>
        </w:numPr>
        <w:tabs>
          <w:tab w:val="left" w:pos="1780"/>
        </w:tabs>
        <w:spacing w:line="274" w:lineRule="exact"/>
        <w:ind w:left="1779" w:hanging="145"/>
        <w:jc w:val="both"/>
        <w:rPr>
          <w:sz w:val="24"/>
        </w:rPr>
      </w:pPr>
      <w:r>
        <w:rPr>
          <w:sz w:val="24"/>
        </w:rPr>
        <w:t>жуу сұйығының жұтылып кететін аймақтарын бұрғылау</w:t>
      </w:r>
      <w:r>
        <w:rPr>
          <w:spacing w:val="-16"/>
          <w:sz w:val="24"/>
        </w:rPr>
        <w:t xml:space="preserve"> </w:t>
      </w:r>
      <w:r>
        <w:rPr>
          <w:sz w:val="24"/>
        </w:rPr>
        <w:t>мүмкіндігі.</w:t>
      </w:r>
    </w:p>
    <w:p w:rsidR="009F63F7" w:rsidRDefault="009F63F7" w:rsidP="009F63F7">
      <w:pPr>
        <w:pStyle w:val="a5"/>
        <w:numPr>
          <w:ilvl w:val="0"/>
          <w:numId w:val="3"/>
        </w:numPr>
        <w:tabs>
          <w:tab w:val="left" w:pos="1780"/>
        </w:tabs>
        <w:spacing w:line="275" w:lineRule="exact"/>
        <w:ind w:left="1779" w:hanging="145"/>
        <w:jc w:val="both"/>
        <w:rPr>
          <w:sz w:val="24"/>
        </w:rPr>
      </w:pPr>
      <w:r>
        <w:rPr>
          <w:sz w:val="24"/>
        </w:rPr>
        <w:t>өнімді қабаттың</w:t>
      </w:r>
      <w:r>
        <w:rPr>
          <w:spacing w:val="-1"/>
          <w:sz w:val="24"/>
        </w:rPr>
        <w:t xml:space="preserve"> </w:t>
      </w:r>
      <w:r>
        <w:rPr>
          <w:sz w:val="24"/>
        </w:rPr>
        <w:t>ластанбауы.</w:t>
      </w:r>
    </w:p>
    <w:p w:rsidR="009F63F7" w:rsidRDefault="009F63F7" w:rsidP="009F63F7">
      <w:pPr>
        <w:pStyle w:val="a5"/>
        <w:numPr>
          <w:ilvl w:val="0"/>
          <w:numId w:val="3"/>
        </w:numPr>
        <w:tabs>
          <w:tab w:val="left" w:pos="1837"/>
        </w:tabs>
        <w:spacing w:line="242" w:lineRule="auto"/>
        <w:ind w:right="847" w:firstLine="1416"/>
        <w:jc w:val="both"/>
        <w:rPr>
          <w:sz w:val="24"/>
        </w:rPr>
      </w:pPr>
      <w:r>
        <w:rPr>
          <w:sz w:val="24"/>
        </w:rPr>
        <w:t>су әкелуге, бұрғы қондырғысының басында балшық ертіндісін жасауға кететін шығындардың</w:t>
      </w:r>
      <w:r>
        <w:rPr>
          <w:spacing w:val="5"/>
          <w:sz w:val="24"/>
        </w:rPr>
        <w:t xml:space="preserve"> </w:t>
      </w:r>
      <w:r>
        <w:rPr>
          <w:sz w:val="24"/>
        </w:rPr>
        <w:t>болмауы.</w:t>
      </w:r>
    </w:p>
    <w:p w:rsidR="009F63F7" w:rsidRDefault="009F63F7" w:rsidP="009F63F7">
      <w:pPr>
        <w:pStyle w:val="a5"/>
        <w:numPr>
          <w:ilvl w:val="0"/>
          <w:numId w:val="3"/>
        </w:numPr>
        <w:tabs>
          <w:tab w:val="left" w:pos="1780"/>
        </w:tabs>
        <w:spacing w:line="271" w:lineRule="exact"/>
        <w:ind w:left="1779" w:hanging="145"/>
        <w:jc w:val="both"/>
        <w:rPr>
          <w:sz w:val="24"/>
        </w:rPr>
      </w:pPr>
      <w:r>
        <w:rPr>
          <w:sz w:val="24"/>
        </w:rPr>
        <w:t>жуу жүйесінің және зумфтың қажет</w:t>
      </w:r>
      <w:r>
        <w:rPr>
          <w:spacing w:val="1"/>
          <w:sz w:val="24"/>
        </w:rPr>
        <w:t xml:space="preserve"> </w:t>
      </w:r>
      <w:r>
        <w:rPr>
          <w:sz w:val="24"/>
        </w:rPr>
        <w:t>болмауы.</w:t>
      </w:r>
    </w:p>
    <w:p w:rsidR="009F63F7" w:rsidRDefault="009F63F7" w:rsidP="009F63F7">
      <w:pPr>
        <w:pStyle w:val="a5"/>
        <w:numPr>
          <w:ilvl w:val="0"/>
          <w:numId w:val="3"/>
        </w:numPr>
        <w:tabs>
          <w:tab w:val="left" w:pos="1799"/>
        </w:tabs>
        <w:spacing w:before="1" w:line="237" w:lineRule="auto"/>
        <w:ind w:right="850" w:firstLine="1416"/>
        <w:jc w:val="both"/>
        <w:rPr>
          <w:sz w:val="24"/>
        </w:rPr>
      </w:pPr>
      <w:r>
        <w:rPr>
          <w:sz w:val="24"/>
        </w:rPr>
        <w:t>бұрғылау бригадасының санитарлы – гигиеналық жағдайының жақсаруы, әсіресе қыс</w:t>
      </w:r>
      <w:r>
        <w:rPr>
          <w:spacing w:val="1"/>
          <w:sz w:val="24"/>
        </w:rPr>
        <w:t xml:space="preserve"> </w:t>
      </w:r>
      <w:r>
        <w:rPr>
          <w:sz w:val="24"/>
        </w:rPr>
        <w:t>кезінде.</w:t>
      </w:r>
    </w:p>
    <w:p w:rsidR="009F63F7" w:rsidRDefault="009F63F7" w:rsidP="009F63F7">
      <w:pPr>
        <w:spacing w:before="3"/>
        <w:ind w:left="219" w:right="840" w:firstLine="705"/>
        <w:jc w:val="both"/>
        <w:rPr>
          <w:sz w:val="24"/>
        </w:rPr>
      </w:pPr>
      <w:r>
        <w:rPr>
          <w:sz w:val="24"/>
        </w:rPr>
        <w:lastRenderedPageBreak/>
        <w:t xml:space="preserve">Барлық қолданылатын пневмосоққыштар қолдану аймағына байланысты тау – кен жұмыстарына және барлауға арналған болып бөлінеді. Тау – кен пневмоқосқыштары негізінен тұтас забоймен </w:t>
      </w:r>
      <w:r>
        <w:rPr>
          <w:spacing w:val="-3"/>
          <w:sz w:val="24"/>
        </w:rPr>
        <w:t xml:space="preserve">суға </w:t>
      </w:r>
      <w:r>
        <w:rPr>
          <w:sz w:val="24"/>
        </w:rPr>
        <w:t xml:space="preserve">бұрғылауда, қопаруға арналған және т.б. ұңғыларды бұрғылауда қолданылады. </w:t>
      </w:r>
      <w:r>
        <w:rPr>
          <w:spacing w:val="-3"/>
          <w:sz w:val="24"/>
        </w:rPr>
        <w:t xml:space="preserve">Ал </w:t>
      </w:r>
      <w:r>
        <w:rPr>
          <w:sz w:val="24"/>
        </w:rPr>
        <w:t>барлау пневмосоққыштары колонкалық тәсілмен бұрғылауға арналған.</w:t>
      </w:r>
    </w:p>
    <w:p w:rsidR="009F63F7" w:rsidRDefault="009F63F7" w:rsidP="009F63F7">
      <w:pPr>
        <w:spacing w:line="242" w:lineRule="auto"/>
        <w:ind w:left="219" w:right="846" w:firstLine="705"/>
        <w:jc w:val="both"/>
        <w:rPr>
          <w:sz w:val="24"/>
        </w:rPr>
      </w:pPr>
      <w:r>
        <w:rPr>
          <w:sz w:val="24"/>
        </w:rPr>
        <w:t>Кең қолданылатын пневмосоққыштардың техникалық көрсеткіштері 46 – кестеде келтірілген.</w:t>
      </w:r>
    </w:p>
    <w:p w:rsidR="009F63F7" w:rsidRDefault="009F63F7" w:rsidP="009F63F7">
      <w:pPr>
        <w:tabs>
          <w:tab w:val="left" w:pos="8513"/>
        </w:tabs>
        <w:spacing w:after="8" w:line="271" w:lineRule="exact"/>
        <w:ind w:left="1361"/>
        <w:jc w:val="both"/>
        <w:rPr>
          <w:sz w:val="24"/>
        </w:rPr>
      </w:pPr>
      <w:r>
        <w:rPr>
          <w:sz w:val="24"/>
        </w:rPr>
        <w:t>Пневмосоққыштардың</w:t>
      </w:r>
      <w:r>
        <w:rPr>
          <w:spacing w:val="-4"/>
          <w:sz w:val="24"/>
        </w:rPr>
        <w:t xml:space="preserve"> </w:t>
      </w:r>
      <w:r>
        <w:rPr>
          <w:sz w:val="24"/>
        </w:rPr>
        <w:t>техникалық</w:t>
      </w:r>
      <w:r>
        <w:rPr>
          <w:spacing w:val="-10"/>
          <w:sz w:val="24"/>
        </w:rPr>
        <w:t xml:space="preserve"> </w:t>
      </w:r>
      <w:r>
        <w:rPr>
          <w:sz w:val="24"/>
        </w:rPr>
        <w:t>көрсеткіштері.</w:t>
      </w:r>
      <w:r>
        <w:rPr>
          <w:sz w:val="24"/>
        </w:rPr>
        <w:tab/>
        <w:t>46-кесте</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0"/>
        <w:gridCol w:w="1262"/>
        <w:gridCol w:w="1080"/>
        <w:gridCol w:w="1080"/>
        <w:gridCol w:w="1258"/>
        <w:gridCol w:w="1263"/>
        <w:gridCol w:w="1402"/>
      </w:tblGrid>
      <w:tr w:rsidR="009F63F7" w:rsidTr="007E2801">
        <w:trPr>
          <w:trHeight w:val="273"/>
        </w:trPr>
        <w:tc>
          <w:tcPr>
            <w:tcW w:w="2270" w:type="dxa"/>
            <w:vMerge w:val="restart"/>
          </w:tcPr>
          <w:p w:rsidR="009F63F7" w:rsidRDefault="009F63F7" w:rsidP="007E2801">
            <w:pPr>
              <w:pStyle w:val="TableParagraph"/>
              <w:spacing w:line="268" w:lineRule="exact"/>
              <w:ind w:left="110"/>
              <w:jc w:val="left"/>
              <w:rPr>
                <w:sz w:val="24"/>
              </w:rPr>
            </w:pPr>
            <w:r>
              <w:rPr>
                <w:sz w:val="24"/>
              </w:rPr>
              <w:t>Көрсеткіштер</w:t>
            </w:r>
          </w:p>
        </w:tc>
        <w:tc>
          <w:tcPr>
            <w:tcW w:w="7345" w:type="dxa"/>
            <w:gridSpan w:val="6"/>
          </w:tcPr>
          <w:p w:rsidR="009F63F7" w:rsidRDefault="009F63F7" w:rsidP="007E2801">
            <w:pPr>
              <w:pStyle w:val="TableParagraph"/>
              <w:spacing w:line="253" w:lineRule="exact"/>
              <w:ind w:left="2239" w:right="2526"/>
              <w:rPr>
                <w:sz w:val="24"/>
              </w:rPr>
            </w:pPr>
            <w:r>
              <w:rPr>
                <w:sz w:val="24"/>
              </w:rPr>
              <w:t>Пневмосоққыш маркасы</w:t>
            </w:r>
          </w:p>
        </w:tc>
      </w:tr>
      <w:tr w:rsidR="009F63F7" w:rsidTr="007E2801">
        <w:trPr>
          <w:trHeight w:val="277"/>
        </w:trPr>
        <w:tc>
          <w:tcPr>
            <w:tcW w:w="2270" w:type="dxa"/>
            <w:vMerge/>
            <w:tcBorders>
              <w:top w:val="nil"/>
            </w:tcBorders>
          </w:tcPr>
          <w:p w:rsidR="009F63F7" w:rsidRDefault="009F63F7" w:rsidP="007E2801">
            <w:pPr>
              <w:rPr>
                <w:sz w:val="2"/>
                <w:szCs w:val="2"/>
              </w:rPr>
            </w:pPr>
          </w:p>
        </w:tc>
        <w:tc>
          <w:tcPr>
            <w:tcW w:w="1262" w:type="dxa"/>
          </w:tcPr>
          <w:p w:rsidR="009F63F7" w:rsidRDefault="009F63F7" w:rsidP="007E2801">
            <w:pPr>
              <w:pStyle w:val="TableParagraph"/>
              <w:spacing w:line="258" w:lineRule="exact"/>
              <w:ind w:left="110"/>
              <w:jc w:val="left"/>
              <w:rPr>
                <w:sz w:val="24"/>
              </w:rPr>
            </w:pPr>
            <w:r>
              <w:rPr>
                <w:sz w:val="24"/>
              </w:rPr>
              <w:t>М 32 К</w:t>
            </w:r>
          </w:p>
        </w:tc>
        <w:tc>
          <w:tcPr>
            <w:tcW w:w="1080" w:type="dxa"/>
          </w:tcPr>
          <w:p w:rsidR="009F63F7" w:rsidRDefault="009F63F7" w:rsidP="007E2801">
            <w:pPr>
              <w:pStyle w:val="TableParagraph"/>
              <w:spacing w:line="258" w:lineRule="exact"/>
              <w:ind w:left="106"/>
              <w:jc w:val="left"/>
              <w:rPr>
                <w:sz w:val="24"/>
              </w:rPr>
            </w:pPr>
            <w:r>
              <w:rPr>
                <w:sz w:val="24"/>
              </w:rPr>
              <w:t>МП - 3</w:t>
            </w:r>
          </w:p>
        </w:tc>
        <w:tc>
          <w:tcPr>
            <w:tcW w:w="1080" w:type="dxa"/>
          </w:tcPr>
          <w:p w:rsidR="009F63F7" w:rsidRDefault="009F63F7" w:rsidP="007E2801">
            <w:pPr>
              <w:pStyle w:val="TableParagraph"/>
              <w:spacing w:line="258" w:lineRule="exact"/>
              <w:ind w:left="106"/>
              <w:jc w:val="left"/>
              <w:rPr>
                <w:sz w:val="24"/>
              </w:rPr>
            </w:pPr>
            <w:r>
              <w:rPr>
                <w:sz w:val="24"/>
              </w:rPr>
              <w:t>П - 125</w:t>
            </w:r>
          </w:p>
        </w:tc>
        <w:tc>
          <w:tcPr>
            <w:tcW w:w="1258" w:type="dxa"/>
          </w:tcPr>
          <w:p w:rsidR="009F63F7" w:rsidRDefault="009F63F7" w:rsidP="007E2801">
            <w:pPr>
              <w:pStyle w:val="TableParagraph"/>
              <w:spacing w:line="258" w:lineRule="exact"/>
              <w:ind w:left="106"/>
              <w:jc w:val="left"/>
              <w:rPr>
                <w:sz w:val="24"/>
              </w:rPr>
            </w:pPr>
            <w:r>
              <w:rPr>
                <w:sz w:val="24"/>
              </w:rPr>
              <w:t>РП - 130</w:t>
            </w:r>
          </w:p>
        </w:tc>
        <w:tc>
          <w:tcPr>
            <w:tcW w:w="1263" w:type="dxa"/>
          </w:tcPr>
          <w:p w:rsidR="009F63F7" w:rsidRDefault="009F63F7" w:rsidP="007E2801">
            <w:pPr>
              <w:pStyle w:val="TableParagraph"/>
              <w:spacing w:line="258" w:lineRule="exact"/>
              <w:ind w:left="110"/>
              <w:jc w:val="left"/>
              <w:rPr>
                <w:sz w:val="24"/>
              </w:rPr>
            </w:pPr>
            <w:r>
              <w:rPr>
                <w:sz w:val="24"/>
              </w:rPr>
              <w:t>РП - 111</w:t>
            </w:r>
          </w:p>
        </w:tc>
        <w:tc>
          <w:tcPr>
            <w:tcW w:w="1402" w:type="dxa"/>
          </w:tcPr>
          <w:p w:rsidR="009F63F7" w:rsidRDefault="009F63F7" w:rsidP="007E2801">
            <w:pPr>
              <w:pStyle w:val="TableParagraph"/>
              <w:spacing w:line="258" w:lineRule="exact"/>
              <w:ind w:left="105"/>
              <w:jc w:val="left"/>
              <w:rPr>
                <w:sz w:val="24"/>
              </w:rPr>
            </w:pPr>
            <w:r>
              <w:rPr>
                <w:sz w:val="24"/>
              </w:rPr>
              <w:t>РП – 94</w:t>
            </w:r>
          </w:p>
        </w:tc>
      </w:tr>
      <w:tr w:rsidR="009F63F7" w:rsidTr="007E2801">
        <w:trPr>
          <w:trHeight w:val="868"/>
        </w:trPr>
        <w:tc>
          <w:tcPr>
            <w:tcW w:w="2270" w:type="dxa"/>
          </w:tcPr>
          <w:p w:rsidR="009F63F7" w:rsidRDefault="009F63F7" w:rsidP="007E2801">
            <w:pPr>
              <w:pStyle w:val="TableParagraph"/>
              <w:spacing w:line="242" w:lineRule="auto"/>
              <w:ind w:left="110" w:right="350"/>
              <w:jc w:val="left"/>
              <w:rPr>
                <w:sz w:val="24"/>
              </w:rPr>
            </w:pPr>
            <w:r>
              <w:rPr>
                <w:sz w:val="24"/>
              </w:rPr>
              <w:t>1.Пневмосоққыш диаметрі</w:t>
            </w:r>
          </w:p>
        </w:tc>
        <w:tc>
          <w:tcPr>
            <w:tcW w:w="1262" w:type="dxa"/>
          </w:tcPr>
          <w:p w:rsidR="009F63F7" w:rsidRDefault="009F63F7" w:rsidP="007E2801">
            <w:pPr>
              <w:pStyle w:val="TableParagraph"/>
              <w:spacing w:line="268" w:lineRule="exact"/>
              <w:ind w:left="110"/>
              <w:jc w:val="left"/>
              <w:rPr>
                <w:sz w:val="24"/>
              </w:rPr>
            </w:pPr>
            <w:r>
              <w:rPr>
                <w:sz w:val="24"/>
              </w:rPr>
              <w:t>135</w:t>
            </w:r>
          </w:p>
        </w:tc>
        <w:tc>
          <w:tcPr>
            <w:tcW w:w="1080" w:type="dxa"/>
          </w:tcPr>
          <w:p w:rsidR="009F63F7" w:rsidRDefault="009F63F7" w:rsidP="007E2801">
            <w:pPr>
              <w:pStyle w:val="TableParagraph"/>
              <w:spacing w:line="268" w:lineRule="exact"/>
              <w:ind w:left="106"/>
              <w:jc w:val="left"/>
              <w:rPr>
                <w:sz w:val="24"/>
              </w:rPr>
            </w:pPr>
            <w:r>
              <w:rPr>
                <w:sz w:val="24"/>
              </w:rPr>
              <w:t>90</w:t>
            </w:r>
          </w:p>
        </w:tc>
        <w:tc>
          <w:tcPr>
            <w:tcW w:w="1080" w:type="dxa"/>
          </w:tcPr>
          <w:p w:rsidR="009F63F7" w:rsidRDefault="009F63F7" w:rsidP="007E2801">
            <w:pPr>
              <w:pStyle w:val="TableParagraph"/>
              <w:spacing w:line="268" w:lineRule="exact"/>
              <w:ind w:left="106"/>
              <w:jc w:val="left"/>
              <w:rPr>
                <w:sz w:val="24"/>
              </w:rPr>
            </w:pPr>
            <w:r>
              <w:rPr>
                <w:sz w:val="24"/>
              </w:rPr>
              <w:t>110</w:t>
            </w:r>
          </w:p>
        </w:tc>
        <w:tc>
          <w:tcPr>
            <w:tcW w:w="1258" w:type="dxa"/>
          </w:tcPr>
          <w:p w:rsidR="009F63F7" w:rsidRDefault="009F63F7" w:rsidP="007E2801">
            <w:pPr>
              <w:pStyle w:val="TableParagraph"/>
              <w:spacing w:line="268" w:lineRule="exact"/>
              <w:ind w:left="106"/>
              <w:jc w:val="left"/>
              <w:rPr>
                <w:sz w:val="24"/>
              </w:rPr>
            </w:pPr>
            <w:r>
              <w:rPr>
                <w:sz w:val="24"/>
              </w:rPr>
              <w:t>130</w:t>
            </w:r>
          </w:p>
        </w:tc>
        <w:tc>
          <w:tcPr>
            <w:tcW w:w="1263" w:type="dxa"/>
          </w:tcPr>
          <w:p w:rsidR="009F63F7" w:rsidRDefault="009F63F7" w:rsidP="007E2801">
            <w:pPr>
              <w:pStyle w:val="TableParagraph"/>
              <w:spacing w:line="268" w:lineRule="exact"/>
              <w:ind w:left="110"/>
              <w:jc w:val="left"/>
              <w:rPr>
                <w:sz w:val="24"/>
              </w:rPr>
            </w:pPr>
            <w:r>
              <w:rPr>
                <w:sz w:val="24"/>
              </w:rPr>
              <w:t>111</w:t>
            </w:r>
          </w:p>
        </w:tc>
        <w:tc>
          <w:tcPr>
            <w:tcW w:w="1402" w:type="dxa"/>
          </w:tcPr>
          <w:p w:rsidR="009F63F7" w:rsidRDefault="009F63F7" w:rsidP="007E2801">
            <w:pPr>
              <w:pStyle w:val="TableParagraph"/>
              <w:spacing w:line="268" w:lineRule="exact"/>
              <w:ind w:left="105"/>
              <w:jc w:val="left"/>
              <w:rPr>
                <w:sz w:val="24"/>
              </w:rPr>
            </w:pPr>
            <w:r>
              <w:rPr>
                <w:sz w:val="24"/>
              </w:rPr>
              <w:t>94</w:t>
            </w:r>
          </w:p>
        </w:tc>
      </w:tr>
      <w:tr w:rsidR="009F63F7" w:rsidTr="007E2801">
        <w:trPr>
          <w:trHeight w:val="959"/>
        </w:trPr>
        <w:tc>
          <w:tcPr>
            <w:tcW w:w="2270" w:type="dxa"/>
          </w:tcPr>
          <w:p w:rsidR="009F63F7" w:rsidRDefault="009F63F7" w:rsidP="007E2801">
            <w:pPr>
              <w:pStyle w:val="TableParagraph"/>
              <w:spacing w:line="242" w:lineRule="auto"/>
              <w:ind w:left="110" w:right="350"/>
              <w:jc w:val="left"/>
              <w:rPr>
                <w:sz w:val="24"/>
              </w:rPr>
            </w:pPr>
            <w:r>
              <w:rPr>
                <w:sz w:val="24"/>
              </w:rPr>
              <w:t>2.Пневмосоққыш ұзындығы</w:t>
            </w:r>
          </w:p>
        </w:tc>
        <w:tc>
          <w:tcPr>
            <w:tcW w:w="1262" w:type="dxa"/>
          </w:tcPr>
          <w:p w:rsidR="009F63F7" w:rsidRDefault="009F63F7" w:rsidP="007E2801">
            <w:pPr>
              <w:pStyle w:val="TableParagraph"/>
              <w:spacing w:line="268" w:lineRule="exact"/>
              <w:ind w:left="110"/>
              <w:jc w:val="left"/>
              <w:rPr>
                <w:sz w:val="24"/>
              </w:rPr>
            </w:pPr>
            <w:r>
              <w:rPr>
                <w:sz w:val="24"/>
              </w:rPr>
              <w:t>515</w:t>
            </w:r>
          </w:p>
        </w:tc>
        <w:tc>
          <w:tcPr>
            <w:tcW w:w="1080" w:type="dxa"/>
          </w:tcPr>
          <w:p w:rsidR="009F63F7" w:rsidRDefault="009F63F7" w:rsidP="007E2801">
            <w:pPr>
              <w:pStyle w:val="TableParagraph"/>
              <w:spacing w:line="268" w:lineRule="exact"/>
              <w:ind w:left="106"/>
              <w:jc w:val="left"/>
              <w:rPr>
                <w:sz w:val="24"/>
              </w:rPr>
            </w:pPr>
            <w:r>
              <w:rPr>
                <w:sz w:val="24"/>
              </w:rPr>
              <w:t>380</w:t>
            </w:r>
          </w:p>
        </w:tc>
        <w:tc>
          <w:tcPr>
            <w:tcW w:w="1080" w:type="dxa"/>
          </w:tcPr>
          <w:p w:rsidR="009F63F7" w:rsidRDefault="009F63F7" w:rsidP="007E2801">
            <w:pPr>
              <w:pStyle w:val="TableParagraph"/>
              <w:spacing w:line="268" w:lineRule="exact"/>
              <w:ind w:left="106"/>
              <w:jc w:val="left"/>
              <w:rPr>
                <w:sz w:val="24"/>
              </w:rPr>
            </w:pPr>
            <w:r>
              <w:rPr>
                <w:sz w:val="24"/>
              </w:rPr>
              <w:t>566</w:t>
            </w:r>
          </w:p>
        </w:tc>
        <w:tc>
          <w:tcPr>
            <w:tcW w:w="1258" w:type="dxa"/>
          </w:tcPr>
          <w:p w:rsidR="009F63F7" w:rsidRDefault="009F63F7" w:rsidP="007E2801">
            <w:pPr>
              <w:pStyle w:val="TableParagraph"/>
              <w:spacing w:line="268" w:lineRule="exact"/>
              <w:ind w:left="106"/>
              <w:jc w:val="left"/>
              <w:rPr>
                <w:sz w:val="24"/>
              </w:rPr>
            </w:pPr>
            <w:r>
              <w:rPr>
                <w:sz w:val="24"/>
              </w:rPr>
              <w:t>1027</w:t>
            </w:r>
          </w:p>
        </w:tc>
        <w:tc>
          <w:tcPr>
            <w:tcW w:w="1263" w:type="dxa"/>
          </w:tcPr>
          <w:p w:rsidR="009F63F7" w:rsidRDefault="009F63F7" w:rsidP="007E2801">
            <w:pPr>
              <w:pStyle w:val="TableParagraph"/>
              <w:spacing w:line="268" w:lineRule="exact"/>
              <w:ind w:left="110"/>
              <w:jc w:val="left"/>
              <w:rPr>
                <w:sz w:val="24"/>
              </w:rPr>
            </w:pPr>
            <w:r>
              <w:rPr>
                <w:sz w:val="24"/>
              </w:rPr>
              <w:t>982</w:t>
            </w:r>
          </w:p>
        </w:tc>
        <w:tc>
          <w:tcPr>
            <w:tcW w:w="1402" w:type="dxa"/>
          </w:tcPr>
          <w:p w:rsidR="009F63F7" w:rsidRDefault="009F63F7" w:rsidP="007E2801">
            <w:pPr>
              <w:pStyle w:val="TableParagraph"/>
              <w:spacing w:line="268" w:lineRule="exact"/>
              <w:ind w:left="105"/>
              <w:jc w:val="left"/>
              <w:rPr>
                <w:sz w:val="24"/>
              </w:rPr>
            </w:pPr>
            <w:r>
              <w:rPr>
                <w:sz w:val="24"/>
              </w:rPr>
              <w:t>958</w:t>
            </w:r>
          </w:p>
        </w:tc>
      </w:tr>
      <w:tr w:rsidR="009F63F7" w:rsidTr="007E2801">
        <w:trPr>
          <w:trHeight w:val="705"/>
        </w:trPr>
        <w:tc>
          <w:tcPr>
            <w:tcW w:w="2270" w:type="dxa"/>
          </w:tcPr>
          <w:p w:rsidR="009F63F7" w:rsidRDefault="009F63F7" w:rsidP="007E2801">
            <w:pPr>
              <w:pStyle w:val="TableParagraph"/>
              <w:spacing w:line="242" w:lineRule="auto"/>
              <w:ind w:left="110" w:right="799"/>
              <w:jc w:val="left"/>
              <w:rPr>
                <w:sz w:val="24"/>
              </w:rPr>
            </w:pPr>
            <w:r>
              <w:rPr>
                <w:sz w:val="24"/>
              </w:rPr>
              <w:t>3.Бұрғылау диаметрі, мм</w:t>
            </w:r>
          </w:p>
        </w:tc>
        <w:tc>
          <w:tcPr>
            <w:tcW w:w="1262" w:type="dxa"/>
          </w:tcPr>
          <w:p w:rsidR="009F63F7" w:rsidRDefault="009F63F7" w:rsidP="007E2801">
            <w:pPr>
              <w:pStyle w:val="TableParagraph"/>
              <w:spacing w:line="268" w:lineRule="exact"/>
              <w:ind w:left="110"/>
              <w:jc w:val="left"/>
              <w:rPr>
                <w:sz w:val="24"/>
              </w:rPr>
            </w:pPr>
            <w:r>
              <w:rPr>
                <w:sz w:val="24"/>
              </w:rPr>
              <w:t>155</w:t>
            </w:r>
          </w:p>
        </w:tc>
        <w:tc>
          <w:tcPr>
            <w:tcW w:w="1080" w:type="dxa"/>
          </w:tcPr>
          <w:p w:rsidR="009F63F7" w:rsidRDefault="009F63F7" w:rsidP="007E2801">
            <w:pPr>
              <w:pStyle w:val="TableParagraph"/>
              <w:spacing w:line="268" w:lineRule="exact"/>
              <w:ind w:left="106"/>
              <w:jc w:val="left"/>
              <w:rPr>
                <w:sz w:val="24"/>
              </w:rPr>
            </w:pPr>
            <w:r>
              <w:rPr>
                <w:sz w:val="24"/>
              </w:rPr>
              <w:t>105</w:t>
            </w:r>
          </w:p>
        </w:tc>
        <w:tc>
          <w:tcPr>
            <w:tcW w:w="1080" w:type="dxa"/>
          </w:tcPr>
          <w:p w:rsidR="009F63F7" w:rsidRDefault="009F63F7" w:rsidP="007E2801">
            <w:pPr>
              <w:pStyle w:val="TableParagraph"/>
              <w:spacing w:line="268" w:lineRule="exact"/>
              <w:ind w:left="106"/>
              <w:jc w:val="left"/>
              <w:rPr>
                <w:sz w:val="24"/>
              </w:rPr>
            </w:pPr>
            <w:r>
              <w:rPr>
                <w:sz w:val="24"/>
              </w:rPr>
              <w:t>125</w:t>
            </w:r>
          </w:p>
        </w:tc>
        <w:tc>
          <w:tcPr>
            <w:tcW w:w="1258" w:type="dxa"/>
          </w:tcPr>
          <w:p w:rsidR="009F63F7" w:rsidRDefault="009F63F7" w:rsidP="007E2801">
            <w:pPr>
              <w:pStyle w:val="TableParagraph"/>
              <w:spacing w:line="268" w:lineRule="exact"/>
              <w:ind w:left="106"/>
              <w:jc w:val="left"/>
              <w:rPr>
                <w:sz w:val="24"/>
              </w:rPr>
            </w:pPr>
            <w:r>
              <w:rPr>
                <w:sz w:val="24"/>
              </w:rPr>
              <w:t>132,152</w:t>
            </w:r>
          </w:p>
        </w:tc>
        <w:tc>
          <w:tcPr>
            <w:tcW w:w="1263" w:type="dxa"/>
          </w:tcPr>
          <w:p w:rsidR="009F63F7" w:rsidRDefault="009F63F7" w:rsidP="007E2801">
            <w:pPr>
              <w:pStyle w:val="TableParagraph"/>
              <w:spacing w:line="268" w:lineRule="exact"/>
              <w:ind w:left="110"/>
              <w:jc w:val="left"/>
              <w:rPr>
                <w:sz w:val="24"/>
              </w:rPr>
            </w:pPr>
            <w:r>
              <w:rPr>
                <w:sz w:val="24"/>
              </w:rPr>
              <w:t>113</w:t>
            </w:r>
          </w:p>
        </w:tc>
        <w:tc>
          <w:tcPr>
            <w:tcW w:w="1402" w:type="dxa"/>
          </w:tcPr>
          <w:p w:rsidR="009F63F7" w:rsidRDefault="009F63F7" w:rsidP="007E2801">
            <w:pPr>
              <w:pStyle w:val="TableParagraph"/>
              <w:spacing w:line="268" w:lineRule="exact"/>
              <w:ind w:left="105"/>
              <w:jc w:val="left"/>
              <w:rPr>
                <w:sz w:val="24"/>
              </w:rPr>
            </w:pPr>
            <w:r>
              <w:rPr>
                <w:sz w:val="24"/>
              </w:rPr>
              <w:t>96</w:t>
            </w:r>
          </w:p>
        </w:tc>
      </w:tr>
    </w:tbl>
    <w:p w:rsidR="009F63F7" w:rsidRDefault="009F63F7" w:rsidP="009F63F7">
      <w:pPr>
        <w:spacing w:before="66" w:after="11"/>
        <w:ind w:right="849"/>
        <w:rPr>
          <w:sz w:val="24"/>
        </w:rPr>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0"/>
        <w:gridCol w:w="1262"/>
        <w:gridCol w:w="1080"/>
        <w:gridCol w:w="1080"/>
        <w:gridCol w:w="1258"/>
        <w:gridCol w:w="1263"/>
        <w:gridCol w:w="1402"/>
      </w:tblGrid>
      <w:tr w:rsidR="009F63F7" w:rsidTr="007E2801">
        <w:trPr>
          <w:trHeight w:val="719"/>
        </w:trPr>
        <w:tc>
          <w:tcPr>
            <w:tcW w:w="2270" w:type="dxa"/>
          </w:tcPr>
          <w:p w:rsidR="009F63F7" w:rsidRDefault="009F63F7" w:rsidP="007E2801">
            <w:pPr>
              <w:pStyle w:val="TableParagraph"/>
              <w:spacing w:line="237" w:lineRule="auto"/>
              <w:ind w:left="110"/>
              <w:jc w:val="left"/>
              <w:rPr>
                <w:sz w:val="24"/>
              </w:rPr>
            </w:pPr>
            <w:r>
              <w:rPr>
                <w:sz w:val="24"/>
              </w:rPr>
              <w:t>4.Минутына соққылау саны</w:t>
            </w:r>
          </w:p>
        </w:tc>
        <w:tc>
          <w:tcPr>
            <w:tcW w:w="1262" w:type="dxa"/>
          </w:tcPr>
          <w:p w:rsidR="009F63F7" w:rsidRDefault="009F63F7" w:rsidP="007E2801">
            <w:pPr>
              <w:pStyle w:val="TableParagraph"/>
              <w:spacing w:line="268" w:lineRule="exact"/>
              <w:ind w:left="110"/>
              <w:jc w:val="left"/>
              <w:rPr>
                <w:sz w:val="24"/>
              </w:rPr>
            </w:pPr>
            <w:r>
              <w:rPr>
                <w:sz w:val="24"/>
              </w:rPr>
              <w:t>1900</w:t>
            </w:r>
          </w:p>
        </w:tc>
        <w:tc>
          <w:tcPr>
            <w:tcW w:w="1080" w:type="dxa"/>
          </w:tcPr>
          <w:p w:rsidR="009F63F7" w:rsidRDefault="009F63F7" w:rsidP="007E2801">
            <w:pPr>
              <w:pStyle w:val="TableParagraph"/>
              <w:spacing w:line="268" w:lineRule="exact"/>
              <w:ind w:left="106"/>
              <w:jc w:val="left"/>
              <w:rPr>
                <w:sz w:val="24"/>
              </w:rPr>
            </w:pPr>
            <w:r>
              <w:rPr>
                <w:sz w:val="24"/>
              </w:rPr>
              <w:t>1600</w:t>
            </w:r>
          </w:p>
        </w:tc>
        <w:tc>
          <w:tcPr>
            <w:tcW w:w="1080" w:type="dxa"/>
          </w:tcPr>
          <w:p w:rsidR="009F63F7" w:rsidRDefault="009F63F7" w:rsidP="007E2801">
            <w:pPr>
              <w:pStyle w:val="TableParagraph"/>
              <w:spacing w:line="268" w:lineRule="exact"/>
              <w:ind w:left="106"/>
              <w:jc w:val="left"/>
              <w:rPr>
                <w:sz w:val="24"/>
              </w:rPr>
            </w:pPr>
            <w:r>
              <w:rPr>
                <w:sz w:val="24"/>
              </w:rPr>
              <w:t>1250</w:t>
            </w:r>
          </w:p>
        </w:tc>
        <w:tc>
          <w:tcPr>
            <w:tcW w:w="1258" w:type="dxa"/>
          </w:tcPr>
          <w:p w:rsidR="009F63F7" w:rsidRDefault="009F63F7" w:rsidP="007E2801">
            <w:pPr>
              <w:pStyle w:val="TableParagraph"/>
              <w:spacing w:line="268" w:lineRule="exact"/>
              <w:ind w:left="106"/>
              <w:jc w:val="left"/>
              <w:rPr>
                <w:sz w:val="24"/>
              </w:rPr>
            </w:pPr>
            <w:r>
              <w:rPr>
                <w:sz w:val="24"/>
              </w:rPr>
              <w:t>900 - 1100</w:t>
            </w:r>
          </w:p>
        </w:tc>
        <w:tc>
          <w:tcPr>
            <w:tcW w:w="1263" w:type="dxa"/>
          </w:tcPr>
          <w:p w:rsidR="009F63F7" w:rsidRDefault="009F63F7" w:rsidP="007E2801">
            <w:pPr>
              <w:pStyle w:val="TableParagraph"/>
              <w:spacing w:line="268" w:lineRule="exact"/>
              <w:ind w:left="110"/>
              <w:jc w:val="left"/>
              <w:rPr>
                <w:sz w:val="24"/>
              </w:rPr>
            </w:pPr>
            <w:r>
              <w:rPr>
                <w:sz w:val="24"/>
              </w:rPr>
              <w:t>1650 2000</w:t>
            </w:r>
          </w:p>
        </w:tc>
        <w:tc>
          <w:tcPr>
            <w:tcW w:w="1402" w:type="dxa"/>
          </w:tcPr>
          <w:p w:rsidR="009F63F7" w:rsidRDefault="009F63F7" w:rsidP="007E2801">
            <w:pPr>
              <w:pStyle w:val="TableParagraph"/>
              <w:spacing w:line="268" w:lineRule="exact"/>
              <w:ind w:left="105"/>
              <w:jc w:val="left"/>
              <w:rPr>
                <w:sz w:val="24"/>
              </w:rPr>
            </w:pPr>
            <w:r>
              <w:rPr>
                <w:sz w:val="24"/>
              </w:rPr>
              <w:t>1500 1800</w:t>
            </w:r>
          </w:p>
        </w:tc>
      </w:tr>
      <w:tr w:rsidR="009F63F7" w:rsidTr="007E2801">
        <w:trPr>
          <w:trHeight w:val="1257"/>
        </w:trPr>
        <w:tc>
          <w:tcPr>
            <w:tcW w:w="2270" w:type="dxa"/>
          </w:tcPr>
          <w:p w:rsidR="009F63F7" w:rsidRDefault="009F63F7" w:rsidP="007E2801">
            <w:pPr>
              <w:pStyle w:val="TableParagraph"/>
              <w:tabs>
                <w:tab w:val="left" w:pos="1118"/>
              </w:tabs>
              <w:spacing w:line="237" w:lineRule="auto"/>
              <w:ind w:left="110" w:right="94"/>
              <w:jc w:val="left"/>
              <w:rPr>
                <w:sz w:val="24"/>
              </w:rPr>
            </w:pPr>
            <w:r>
              <w:rPr>
                <w:sz w:val="24"/>
              </w:rPr>
              <w:t>5.Бір</w:t>
            </w:r>
            <w:r>
              <w:rPr>
                <w:sz w:val="24"/>
              </w:rPr>
              <w:tab/>
              <w:t>соққының энергиясы, кгм</w:t>
            </w:r>
          </w:p>
        </w:tc>
        <w:tc>
          <w:tcPr>
            <w:tcW w:w="1262" w:type="dxa"/>
          </w:tcPr>
          <w:p w:rsidR="009F63F7" w:rsidRDefault="009F63F7" w:rsidP="007E2801">
            <w:pPr>
              <w:pStyle w:val="TableParagraph"/>
              <w:spacing w:line="268" w:lineRule="exact"/>
              <w:ind w:left="110"/>
              <w:jc w:val="left"/>
              <w:rPr>
                <w:sz w:val="24"/>
              </w:rPr>
            </w:pPr>
            <w:r>
              <w:rPr>
                <w:sz w:val="24"/>
              </w:rPr>
              <w:t>14,0</w:t>
            </w:r>
          </w:p>
        </w:tc>
        <w:tc>
          <w:tcPr>
            <w:tcW w:w="1080" w:type="dxa"/>
          </w:tcPr>
          <w:p w:rsidR="009F63F7" w:rsidRDefault="009F63F7" w:rsidP="007E2801">
            <w:pPr>
              <w:pStyle w:val="TableParagraph"/>
              <w:spacing w:line="268" w:lineRule="exact"/>
              <w:ind w:left="106"/>
              <w:jc w:val="left"/>
              <w:rPr>
                <w:sz w:val="24"/>
              </w:rPr>
            </w:pPr>
            <w:r>
              <w:rPr>
                <w:sz w:val="24"/>
              </w:rPr>
              <w:t>8,5</w:t>
            </w:r>
          </w:p>
        </w:tc>
        <w:tc>
          <w:tcPr>
            <w:tcW w:w="1080" w:type="dxa"/>
          </w:tcPr>
          <w:p w:rsidR="009F63F7" w:rsidRDefault="009F63F7" w:rsidP="007E2801">
            <w:pPr>
              <w:pStyle w:val="TableParagraph"/>
              <w:spacing w:line="268" w:lineRule="exact"/>
              <w:ind w:left="106"/>
              <w:jc w:val="left"/>
              <w:rPr>
                <w:sz w:val="24"/>
              </w:rPr>
            </w:pPr>
            <w:r>
              <w:rPr>
                <w:sz w:val="24"/>
              </w:rPr>
              <w:t>15,0</w:t>
            </w:r>
          </w:p>
        </w:tc>
        <w:tc>
          <w:tcPr>
            <w:tcW w:w="1258" w:type="dxa"/>
          </w:tcPr>
          <w:p w:rsidR="009F63F7" w:rsidRDefault="009F63F7" w:rsidP="007E2801">
            <w:pPr>
              <w:pStyle w:val="TableParagraph"/>
              <w:spacing w:line="268" w:lineRule="exact"/>
              <w:ind w:left="106"/>
              <w:jc w:val="left"/>
              <w:rPr>
                <w:sz w:val="24"/>
              </w:rPr>
            </w:pPr>
            <w:r>
              <w:rPr>
                <w:sz w:val="24"/>
              </w:rPr>
              <w:t>25 – 30</w:t>
            </w:r>
          </w:p>
        </w:tc>
        <w:tc>
          <w:tcPr>
            <w:tcW w:w="1263" w:type="dxa"/>
          </w:tcPr>
          <w:p w:rsidR="009F63F7" w:rsidRDefault="009F63F7" w:rsidP="007E2801">
            <w:pPr>
              <w:pStyle w:val="TableParagraph"/>
              <w:spacing w:line="268" w:lineRule="exact"/>
              <w:ind w:left="110"/>
              <w:jc w:val="left"/>
              <w:rPr>
                <w:sz w:val="24"/>
              </w:rPr>
            </w:pPr>
            <w:r>
              <w:rPr>
                <w:sz w:val="24"/>
              </w:rPr>
              <w:t>14 – 16</w:t>
            </w:r>
          </w:p>
        </w:tc>
        <w:tc>
          <w:tcPr>
            <w:tcW w:w="1402" w:type="dxa"/>
          </w:tcPr>
          <w:p w:rsidR="009F63F7" w:rsidRDefault="009F63F7" w:rsidP="007E2801">
            <w:pPr>
              <w:pStyle w:val="TableParagraph"/>
              <w:spacing w:line="268" w:lineRule="exact"/>
              <w:ind w:left="105"/>
              <w:jc w:val="left"/>
              <w:rPr>
                <w:sz w:val="24"/>
              </w:rPr>
            </w:pPr>
            <w:r>
              <w:rPr>
                <w:sz w:val="24"/>
              </w:rPr>
              <w:t>9 - 10</w:t>
            </w:r>
          </w:p>
        </w:tc>
      </w:tr>
      <w:tr w:rsidR="009F63F7" w:rsidTr="007E2801">
        <w:trPr>
          <w:trHeight w:val="1199"/>
        </w:trPr>
        <w:tc>
          <w:tcPr>
            <w:tcW w:w="2270" w:type="dxa"/>
          </w:tcPr>
          <w:p w:rsidR="009F63F7" w:rsidRDefault="009F63F7" w:rsidP="007E2801">
            <w:pPr>
              <w:pStyle w:val="TableParagraph"/>
              <w:tabs>
                <w:tab w:val="left" w:pos="1833"/>
              </w:tabs>
              <w:spacing w:line="242" w:lineRule="auto"/>
              <w:ind w:left="110" w:right="96"/>
              <w:jc w:val="left"/>
              <w:rPr>
                <w:sz w:val="24"/>
              </w:rPr>
            </w:pPr>
            <w:r>
              <w:rPr>
                <w:sz w:val="24"/>
              </w:rPr>
              <w:t>6.Қысылған</w:t>
            </w:r>
            <w:r>
              <w:rPr>
                <w:sz w:val="24"/>
              </w:rPr>
              <w:tab/>
            </w:r>
            <w:r>
              <w:rPr>
                <w:spacing w:val="-8"/>
                <w:sz w:val="24"/>
              </w:rPr>
              <w:t xml:space="preserve">ауа </w:t>
            </w:r>
            <w:r>
              <w:rPr>
                <w:sz w:val="24"/>
              </w:rPr>
              <w:t>шығыны,м3</w:t>
            </w:r>
            <w:r>
              <w:rPr>
                <w:spacing w:val="-3"/>
                <w:sz w:val="24"/>
              </w:rPr>
              <w:t xml:space="preserve"> </w:t>
            </w:r>
            <w:r>
              <w:rPr>
                <w:sz w:val="24"/>
              </w:rPr>
              <w:t>/мин</w:t>
            </w:r>
          </w:p>
        </w:tc>
        <w:tc>
          <w:tcPr>
            <w:tcW w:w="1262" w:type="dxa"/>
          </w:tcPr>
          <w:p w:rsidR="009F63F7" w:rsidRDefault="009F63F7" w:rsidP="007E2801">
            <w:pPr>
              <w:pStyle w:val="TableParagraph"/>
              <w:spacing w:line="268" w:lineRule="exact"/>
              <w:ind w:left="110"/>
              <w:jc w:val="left"/>
              <w:rPr>
                <w:sz w:val="24"/>
              </w:rPr>
            </w:pPr>
            <w:r>
              <w:rPr>
                <w:sz w:val="24"/>
              </w:rPr>
              <w:t>9,7</w:t>
            </w:r>
          </w:p>
        </w:tc>
        <w:tc>
          <w:tcPr>
            <w:tcW w:w="1080" w:type="dxa"/>
          </w:tcPr>
          <w:p w:rsidR="009F63F7" w:rsidRDefault="009F63F7" w:rsidP="007E2801">
            <w:pPr>
              <w:pStyle w:val="TableParagraph"/>
              <w:spacing w:line="268" w:lineRule="exact"/>
              <w:ind w:left="106"/>
              <w:jc w:val="left"/>
              <w:rPr>
                <w:sz w:val="24"/>
              </w:rPr>
            </w:pPr>
            <w:r>
              <w:rPr>
                <w:sz w:val="24"/>
              </w:rPr>
              <w:t>4,2</w:t>
            </w:r>
          </w:p>
        </w:tc>
        <w:tc>
          <w:tcPr>
            <w:tcW w:w="1080" w:type="dxa"/>
          </w:tcPr>
          <w:p w:rsidR="009F63F7" w:rsidRDefault="009F63F7" w:rsidP="007E2801">
            <w:pPr>
              <w:pStyle w:val="TableParagraph"/>
              <w:spacing w:line="268" w:lineRule="exact"/>
              <w:ind w:left="106"/>
              <w:jc w:val="left"/>
              <w:rPr>
                <w:sz w:val="24"/>
              </w:rPr>
            </w:pPr>
            <w:r>
              <w:rPr>
                <w:sz w:val="24"/>
              </w:rPr>
              <w:t>7,0</w:t>
            </w:r>
          </w:p>
        </w:tc>
        <w:tc>
          <w:tcPr>
            <w:tcW w:w="1258" w:type="dxa"/>
          </w:tcPr>
          <w:p w:rsidR="009F63F7" w:rsidRDefault="009F63F7" w:rsidP="007E2801">
            <w:pPr>
              <w:pStyle w:val="TableParagraph"/>
              <w:spacing w:line="268" w:lineRule="exact"/>
              <w:ind w:left="106"/>
              <w:jc w:val="left"/>
              <w:rPr>
                <w:sz w:val="24"/>
              </w:rPr>
            </w:pPr>
            <w:r>
              <w:rPr>
                <w:sz w:val="24"/>
              </w:rPr>
              <w:t>10 - 12</w:t>
            </w:r>
          </w:p>
        </w:tc>
        <w:tc>
          <w:tcPr>
            <w:tcW w:w="1263" w:type="dxa"/>
          </w:tcPr>
          <w:p w:rsidR="009F63F7" w:rsidRDefault="009F63F7" w:rsidP="007E2801">
            <w:pPr>
              <w:pStyle w:val="TableParagraph"/>
              <w:spacing w:line="268" w:lineRule="exact"/>
              <w:ind w:left="110"/>
              <w:jc w:val="left"/>
              <w:rPr>
                <w:sz w:val="24"/>
              </w:rPr>
            </w:pPr>
            <w:r>
              <w:rPr>
                <w:sz w:val="24"/>
              </w:rPr>
              <w:t>7,0</w:t>
            </w:r>
          </w:p>
        </w:tc>
        <w:tc>
          <w:tcPr>
            <w:tcW w:w="1402" w:type="dxa"/>
          </w:tcPr>
          <w:p w:rsidR="009F63F7" w:rsidRDefault="009F63F7" w:rsidP="007E2801">
            <w:pPr>
              <w:pStyle w:val="TableParagraph"/>
              <w:spacing w:line="268" w:lineRule="exact"/>
              <w:ind w:left="105"/>
              <w:jc w:val="left"/>
              <w:rPr>
                <w:sz w:val="24"/>
              </w:rPr>
            </w:pPr>
            <w:r>
              <w:rPr>
                <w:sz w:val="24"/>
              </w:rPr>
              <w:t>5,0</w:t>
            </w:r>
          </w:p>
        </w:tc>
      </w:tr>
      <w:tr w:rsidR="009F63F7" w:rsidTr="007E2801">
        <w:trPr>
          <w:trHeight w:val="930"/>
        </w:trPr>
        <w:tc>
          <w:tcPr>
            <w:tcW w:w="2270" w:type="dxa"/>
          </w:tcPr>
          <w:p w:rsidR="009F63F7" w:rsidRDefault="009F63F7" w:rsidP="007E2801">
            <w:pPr>
              <w:pStyle w:val="TableParagraph"/>
              <w:ind w:left="110" w:right="96"/>
              <w:jc w:val="left"/>
              <w:rPr>
                <w:sz w:val="24"/>
              </w:rPr>
            </w:pPr>
            <w:r>
              <w:rPr>
                <w:sz w:val="24"/>
              </w:rPr>
              <w:t>7.Қысылған ауаның номиналды қысымы, кгс / см2</w:t>
            </w:r>
          </w:p>
        </w:tc>
        <w:tc>
          <w:tcPr>
            <w:tcW w:w="1262" w:type="dxa"/>
          </w:tcPr>
          <w:p w:rsidR="009F63F7" w:rsidRDefault="009F63F7" w:rsidP="007E2801">
            <w:pPr>
              <w:pStyle w:val="TableParagraph"/>
              <w:spacing w:line="273" w:lineRule="exact"/>
              <w:ind w:left="110"/>
              <w:jc w:val="left"/>
              <w:rPr>
                <w:sz w:val="24"/>
              </w:rPr>
            </w:pPr>
            <w:r>
              <w:rPr>
                <w:sz w:val="24"/>
              </w:rPr>
              <w:t>5 - 6</w:t>
            </w:r>
          </w:p>
        </w:tc>
        <w:tc>
          <w:tcPr>
            <w:tcW w:w="1080" w:type="dxa"/>
          </w:tcPr>
          <w:p w:rsidR="009F63F7" w:rsidRDefault="009F63F7" w:rsidP="007E2801">
            <w:pPr>
              <w:pStyle w:val="TableParagraph"/>
              <w:spacing w:line="273" w:lineRule="exact"/>
              <w:ind w:left="106"/>
              <w:jc w:val="left"/>
              <w:rPr>
                <w:sz w:val="24"/>
              </w:rPr>
            </w:pPr>
            <w:r>
              <w:rPr>
                <w:sz w:val="24"/>
              </w:rPr>
              <w:t>5 - 6</w:t>
            </w:r>
          </w:p>
        </w:tc>
        <w:tc>
          <w:tcPr>
            <w:tcW w:w="1080" w:type="dxa"/>
          </w:tcPr>
          <w:p w:rsidR="009F63F7" w:rsidRDefault="009F63F7" w:rsidP="007E2801">
            <w:pPr>
              <w:pStyle w:val="TableParagraph"/>
              <w:spacing w:line="273" w:lineRule="exact"/>
              <w:ind w:left="106"/>
              <w:jc w:val="left"/>
              <w:rPr>
                <w:sz w:val="24"/>
              </w:rPr>
            </w:pPr>
            <w:r>
              <w:rPr>
                <w:sz w:val="24"/>
              </w:rPr>
              <w:t>5 - 6</w:t>
            </w:r>
          </w:p>
        </w:tc>
        <w:tc>
          <w:tcPr>
            <w:tcW w:w="1258" w:type="dxa"/>
          </w:tcPr>
          <w:p w:rsidR="009F63F7" w:rsidRDefault="009F63F7" w:rsidP="007E2801">
            <w:pPr>
              <w:pStyle w:val="TableParagraph"/>
              <w:spacing w:line="273" w:lineRule="exact"/>
              <w:ind w:left="106"/>
              <w:jc w:val="left"/>
              <w:rPr>
                <w:sz w:val="24"/>
              </w:rPr>
            </w:pPr>
            <w:r>
              <w:rPr>
                <w:sz w:val="24"/>
              </w:rPr>
              <w:t>6 - 7</w:t>
            </w:r>
          </w:p>
        </w:tc>
        <w:tc>
          <w:tcPr>
            <w:tcW w:w="1263" w:type="dxa"/>
          </w:tcPr>
          <w:p w:rsidR="009F63F7" w:rsidRDefault="009F63F7" w:rsidP="007E2801">
            <w:pPr>
              <w:pStyle w:val="TableParagraph"/>
              <w:spacing w:line="273" w:lineRule="exact"/>
              <w:ind w:left="110"/>
              <w:jc w:val="left"/>
              <w:rPr>
                <w:sz w:val="24"/>
              </w:rPr>
            </w:pPr>
            <w:r>
              <w:rPr>
                <w:sz w:val="24"/>
              </w:rPr>
              <w:t>6 - 7</w:t>
            </w:r>
          </w:p>
        </w:tc>
        <w:tc>
          <w:tcPr>
            <w:tcW w:w="1402" w:type="dxa"/>
          </w:tcPr>
          <w:p w:rsidR="009F63F7" w:rsidRDefault="009F63F7" w:rsidP="007E2801">
            <w:pPr>
              <w:pStyle w:val="TableParagraph"/>
              <w:spacing w:line="273" w:lineRule="exact"/>
              <w:ind w:left="105"/>
              <w:jc w:val="left"/>
              <w:rPr>
                <w:sz w:val="24"/>
              </w:rPr>
            </w:pPr>
            <w:r>
              <w:rPr>
                <w:sz w:val="24"/>
              </w:rPr>
              <w:t>6 - 7</w:t>
            </w:r>
          </w:p>
        </w:tc>
      </w:tr>
    </w:tbl>
    <w:p w:rsidR="009F63F7" w:rsidRDefault="009F63F7" w:rsidP="009F63F7">
      <w:pPr>
        <w:pStyle w:val="a3"/>
        <w:spacing w:before="8"/>
        <w:rPr>
          <w:sz w:val="23"/>
        </w:rPr>
      </w:pPr>
    </w:p>
    <w:p w:rsidR="009F63F7" w:rsidRDefault="009F63F7" w:rsidP="009F63F7">
      <w:pPr>
        <w:spacing w:line="237" w:lineRule="auto"/>
        <w:ind w:left="219" w:right="838" w:firstLine="705"/>
        <w:jc w:val="both"/>
        <w:rPr>
          <w:sz w:val="24"/>
        </w:rPr>
      </w:pPr>
      <w:r>
        <w:rPr>
          <w:sz w:val="24"/>
        </w:rPr>
        <w:t>Тау–кен жұмыстарына және барлауға арналған пневмосоққыштардың жұмыс істеу принципі мен</w:t>
      </w:r>
      <w:r>
        <w:rPr>
          <w:spacing w:val="52"/>
          <w:sz w:val="24"/>
        </w:rPr>
        <w:t xml:space="preserve"> </w:t>
      </w:r>
      <w:r>
        <w:rPr>
          <w:sz w:val="24"/>
        </w:rPr>
        <w:t>конструкциясы.</w:t>
      </w:r>
    </w:p>
    <w:p w:rsidR="009F63F7" w:rsidRDefault="009F63F7" w:rsidP="009F63F7">
      <w:pPr>
        <w:spacing w:before="3"/>
        <w:ind w:left="219" w:right="839" w:firstLine="705"/>
        <w:jc w:val="both"/>
        <w:rPr>
          <w:sz w:val="24"/>
        </w:rPr>
      </w:pPr>
      <w:r>
        <w:rPr>
          <w:b/>
          <w:sz w:val="24"/>
        </w:rPr>
        <w:t xml:space="preserve">М 32 К және МП – 3 пневмосоққыштары </w:t>
      </w:r>
      <w:r>
        <w:rPr>
          <w:sz w:val="24"/>
        </w:rPr>
        <w:t xml:space="preserve">ССРО </w:t>
      </w:r>
      <w:r>
        <w:rPr>
          <w:spacing w:val="2"/>
          <w:sz w:val="24"/>
        </w:rPr>
        <w:t xml:space="preserve">ҒА </w:t>
      </w:r>
      <w:r>
        <w:rPr>
          <w:sz w:val="24"/>
        </w:rPr>
        <w:t xml:space="preserve">Сібірдегі тау – кен бөлігінде шығарылды. Олар тұтас забоймен бұрғылауға арналған. Аталған </w:t>
      </w:r>
      <w:r>
        <w:rPr>
          <w:spacing w:val="2"/>
          <w:sz w:val="24"/>
        </w:rPr>
        <w:t xml:space="preserve">екі </w:t>
      </w:r>
      <w:r>
        <w:rPr>
          <w:sz w:val="24"/>
        </w:rPr>
        <w:t>пневмосоққыштардың жұмыс істеу тәртіптері</w:t>
      </w:r>
      <w:r>
        <w:rPr>
          <w:spacing w:val="-11"/>
          <w:sz w:val="24"/>
        </w:rPr>
        <w:t xml:space="preserve"> </w:t>
      </w:r>
      <w:r>
        <w:rPr>
          <w:sz w:val="24"/>
        </w:rPr>
        <w:t>бірдей.</w:t>
      </w:r>
    </w:p>
    <w:p w:rsidR="009F63F7" w:rsidRDefault="009F63F7" w:rsidP="009F63F7">
      <w:pPr>
        <w:ind w:left="219" w:right="1277" w:firstLine="705"/>
        <w:rPr>
          <w:sz w:val="24"/>
        </w:rPr>
      </w:pPr>
      <w:r>
        <w:rPr>
          <w:b/>
          <w:sz w:val="24"/>
        </w:rPr>
        <w:t xml:space="preserve">Констукциясы. </w:t>
      </w:r>
      <w:r>
        <w:rPr>
          <w:sz w:val="24"/>
        </w:rPr>
        <w:t>Пневмосоққыштың тұрқы 8 ( 62 – сурет ) қабырғасы қалың құбырдан тұрады. Онда жұмыстық камераға ауа жеткізуге, забойдан шлам шығаруға арналған тесіктер бар. Сыртқы каналдары цилиндрмен 6 жабылған. Тұрық ішінде пневмосоққыштың ұрғыш балғасы 7 және клапандық корап 3, клапандық қораптың қақпағы 5 бар. Осы бөлшектер арасында клапан 4 орналасқан. Ол жоғары – төмен қозғалған кезінде ортаңғы тесік ашылып – жабылып тұрады. Клапандық қорап қақпағымен 5, аудармамен 1, тығындауышпен 2 бірге жоғары көтеріледі. Аударма бұрғылау құбырымен конустық бұрандамен байланысады. Пневмосоққыштың төменгі бөлігінде қашау 10 орналасқан, ол тұрқымен шпонка 9 арқылы байланысады. Шпонка шплинт арқылы ұстатылған.</w:t>
      </w:r>
    </w:p>
    <w:p w:rsidR="009F63F7" w:rsidRDefault="009F63F7" w:rsidP="009F63F7">
      <w:pPr>
        <w:ind w:left="219" w:right="858" w:firstLine="705"/>
        <w:rPr>
          <w:sz w:val="24"/>
        </w:rPr>
      </w:pPr>
      <w:r>
        <w:rPr>
          <w:b/>
          <w:sz w:val="24"/>
        </w:rPr>
        <w:lastRenderedPageBreak/>
        <w:t xml:space="preserve">Жұмыс істеу принципі. </w:t>
      </w:r>
      <w:r>
        <w:rPr>
          <w:sz w:val="24"/>
        </w:rPr>
        <w:t xml:space="preserve">Пневмосоққыш келесідей жұмыс істейді. Қысылған </w:t>
      </w:r>
      <w:r>
        <w:rPr>
          <w:spacing w:val="-4"/>
          <w:sz w:val="24"/>
        </w:rPr>
        <w:t xml:space="preserve">ауа </w:t>
      </w:r>
      <w:r>
        <w:rPr>
          <w:sz w:val="24"/>
        </w:rPr>
        <w:t xml:space="preserve">бұрғылау құбырлары арқылы аудармаға 1 түседі және содан </w:t>
      </w:r>
      <w:r>
        <w:rPr>
          <w:spacing w:val="-3"/>
          <w:sz w:val="24"/>
        </w:rPr>
        <w:t xml:space="preserve">кейін </w:t>
      </w:r>
      <w:r>
        <w:rPr>
          <w:sz w:val="24"/>
        </w:rPr>
        <w:t xml:space="preserve">клапанды қорапқа 3 өтеді. </w:t>
      </w:r>
      <w:r>
        <w:rPr>
          <w:color w:val="1F1F1F"/>
          <w:sz w:val="24"/>
        </w:rPr>
        <w:t>Одан әрі қысылған ауа</w:t>
      </w:r>
      <w:r>
        <w:rPr>
          <w:i/>
          <w:sz w:val="24"/>
        </w:rPr>
        <w:t xml:space="preserve">“а” </w:t>
      </w:r>
      <w:r>
        <w:rPr>
          <w:sz w:val="24"/>
        </w:rPr>
        <w:t xml:space="preserve">каналдарымен </w:t>
      </w:r>
      <w:r>
        <w:rPr>
          <w:i/>
          <w:sz w:val="24"/>
        </w:rPr>
        <w:t xml:space="preserve">“б” </w:t>
      </w:r>
      <w:r>
        <w:rPr>
          <w:sz w:val="24"/>
        </w:rPr>
        <w:t xml:space="preserve">сақиналы каналдары арқылы клапан қорабының 3 камерасына </w:t>
      </w:r>
      <w:r>
        <w:rPr>
          <w:spacing w:val="-3"/>
          <w:sz w:val="24"/>
        </w:rPr>
        <w:t xml:space="preserve">кіреді. </w:t>
      </w:r>
      <w:r>
        <w:rPr>
          <w:sz w:val="24"/>
        </w:rPr>
        <w:t xml:space="preserve">Содан соң </w:t>
      </w:r>
      <w:r>
        <w:rPr>
          <w:spacing w:val="-4"/>
          <w:sz w:val="24"/>
        </w:rPr>
        <w:t xml:space="preserve">ауа </w:t>
      </w:r>
      <w:r>
        <w:rPr>
          <w:sz w:val="24"/>
        </w:rPr>
        <w:t xml:space="preserve">клапанның үстімен клапанды қораптың ортаңғы тесігіне кіреді және одан </w:t>
      </w:r>
      <w:r>
        <w:rPr>
          <w:spacing w:val="-3"/>
          <w:sz w:val="24"/>
        </w:rPr>
        <w:t xml:space="preserve">кейін </w:t>
      </w:r>
      <w:r>
        <w:rPr>
          <w:i/>
          <w:sz w:val="24"/>
        </w:rPr>
        <w:t xml:space="preserve">“в” </w:t>
      </w:r>
      <w:r>
        <w:rPr>
          <w:sz w:val="24"/>
        </w:rPr>
        <w:t xml:space="preserve">сақиналы камера арқылы </w:t>
      </w:r>
      <w:r>
        <w:rPr>
          <w:i/>
          <w:sz w:val="24"/>
        </w:rPr>
        <w:t xml:space="preserve">“г” </w:t>
      </w:r>
      <w:r>
        <w:rPr>
          <w:sz w:val="24"/>
        </w:rPr>
        <w:t xml:space="preserve">каналына өтеді. Осы канал және </w:t>
      </w:r>
      <w:r>
        <w:rPr>
          <w:i/>
          <w:sz w:val="24"/>
        </w:rPr>
        <w:t xml:space="preserve">“и” </w:t>
      </w:r>
      <w:r>
        <w:rPr>
          <w:sz w:val="24"/>
        </w:rPr>
        <w:t xml:space="preserve">тесігі бойынша ауа пневмосоққыштың төменгі камерасына (ұрғыш балға астына) түседі. Бұл жерде ауа жиналып ұрғышты жоғары көтеретін көтергіш күш тудырады. Бұл кезде </w:t>
      </w:r>
      <w:r>
        <w:rPr>
          <w:spacing w:val="-3"/>
          <w:sz w:val="24"/>
        </w:rPr>
        <w:t xml:space="preserve">ауа </w:t>
      </w:r>
      <w:r>
        <w:rPr>
          <w:sz w:val="24"/>
        </w:rPr>
        <w:t xml:space="preserve">пневмосоққыштың </w:t>
      </w:r>
      <w:r>
        <w:rPr>
          <w:i/>
          <w:sz w:val="24"/>
        </w:rPr>
        <w:t xml:space="preserve">“д” </w:t>
      </w:r>
      <w:r>
        <w:rPr>
          <w:sz w:val="24"/>
        </w:rPr>
        <w:t xml:space="preserve">жоғары камерасынан </w:t>
      </w:r>
      <w:r>
        <w:rPr>
          <w:i/>
          <w:sz w:val="24"/>
        </w:rPr>
        <w:t xml:space="preserve">“е” </w:t>
      </w:r>
      <w:r>
        <w:rPr>
          <w:sz w:val="24"/>
        </w:rPr>
        <w:t xml:space="preserve">тесіктері </w:t>
      </w:r>
      <w:r>
        <w:rPr>
          <w:i/>
          <w:sz w:val="24"/>
        </w:rPr>
        <w:t xml:space="preserve">“ж” </w:t>
      </w:r>
      <w:r>
        <w:rPr>
          <w:sz w:val="24"/>
        </w:rPr>
        <w:t xml:space="preserve">каналы және </w:t>
      </w:r>
      <w:r>
        <w:rPr>
          <w:i/>
          <w:sz w:val="24"/>
        </w:rPr>
        <w:t xml:space="preserve">“л” </w:t>
      </w:r>
      <w:r>
        <w:rPr>
          <w:sz w:val="24"/>
        </w:rPr>
        <w:t xml:space="preserve">тесігі арқылы ұңғы түбіне шығады. Ұрғыш көтерілген кезде өзінің қапталдық бетімен </w:t>
      </w:r>
      <w:r>
        <w:rPr>
          <w:i/>
          <w:sz w:val="24"/>
        </w:rPr>
        <w:t xml:space="preserve">“е” </w:t>
      </w:r>
      <w:r>
        <w:rPr>
          <w:sz w:val="24"/>
        </w:rPr>
        <w:t xml:space="preserve">тесіктерін жабады және </w:t>
      </w:r>
      <w:r>
        <w:rPr>
          <w:i/>
          <w:sz w:val="24"/>
        </w:rPr>
        <w:t xml:space="preserve">“з” </w:t>
      </w:r>
      <w:r>
        <w:rPr>
          <w:sz w:val="24"/>
        </w:rPr>
        <w:t xml:space="preserve">тесіктерін ашады. Ұрғыш көтерілген сайын жоғары камерадағы </w:t>
      </w:r>
      <w:r>
        <w:rPr>
          <w:spacing w:val="-4"/>
          <w:sz w:val="24"/>
        </w:rPr>
        <w:t xml:space="preserve">ауа </w:t>
      </w:r>
      <w:r>
        <w:rPr>
          <w:sz w:val="24"/>
        </w:rPr>
        <w:t xml:space="preserve">қысылады және оның қысымы клапанды қораптың қақпағының орталық тесігі арқылы клапанға беріледі. Бұл кезде төменгі камера ашылған </w:t>
      </w:r>
      <w:r>
        <w:rPr>
          <w:i/>
          <w:sz w:val="24"/>
        </w:rPr>
        <w:t xml:space="preserve">“з” </w:t>
      </w:r>
      <w:r>
        <w:rPr>
          <w:sz w:val="24"/>
        </w:rPr>
        <w:t xml:space="preserve">тесіктері арқылы құбыр сырты кеңістігімен төмен қысымды зона арқылы байланысады және ондағы қысым төмендейді, сонымен қатар осы камерамен байланысқан қуыстарда да, </w:t>
      </w:r>
      <w:r>
        <w:rPr>
          <w:i/>
          <w:sz w:val="24"/>
        </w:rPr>
        <w:t xml:space="preserve">“и”, “в” </w:t>
      </w:r>
      <w:r>
        <w:rPr>
          <w:sz w:val="24"/>
        </w:rPr>
        <w:t>каналдарында да және клапанды қораптың орталық тесігінде де қысым</w:t>
      </w:r>
      <w:r>
        <w:rPr>
          <w:spacing w:val="3"/>
          <w:sz w:val="24"/>
        </w:rPr>
        <w:t xml:space="preserve"> </w:t>
      </w:r>
      <w:r>
        <w:rPr>
          <w:sz w:val="24"/>
        </w:rPr>
        <w:t>төмендейді.</w:t>
      </w:r>
    </w:p>
    <w:p w:rsidR="009F63F7" w:rsidRDefault="009F63F7" w:rsidP="009F63F7">
      <w:pPr>
        <w:pStyle w:val="a3"/>
        <w:spacing w:before="6"/>
        <w:rPr>
          <w:sz w:val="4"/>
        </w:rPr>
      </w:pPr>
    </w:p>
    <w:p w:rsidR="009F63F7" w:rsidRDefault="009F63F7" w:rsidP="009F63F7">
      <w:pPr>
        <w:pStyle w:val="a3"/>
        <w:ind w:left="3051"/>
        <w:rPr>
          <w:sz w:val="20"/>
        </w:rPr>
      </w:pPr>
      <w:r>
        <w:rPr>
          <w:noProof/>
          <w:sz w:val="20"/>
          <w:lang w:val="ru-RU" w:eastAsia="ru-RU"/>
        </w:rPr>
        <w:drawing>
          <wp:inline distT="0" distB="0" distL="0" distR="0" wp14:anchorId="6D14C2DA" wp14:editId="508421BA">
            <wp:extent cx="1782251" cy="3109722"/>
            <wp:effectExtent l="0" t="0" r="0" b="0"/>
            <wp:docPr id="349" name="image2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image205.jpeg"/>
                    <pic:cNvPicPr/>
                  </pic:nvPicPr>
                  <pic:blipFill>
                    <a:blip r:embed="rId6" cstate="print"/>
                    <a:stretch>
                      <a:fillRect/>
                    </a:stretch>
                  </pic:blipFill>
                  <pic:spPr>
                    <a:xfrm>
                      <a:off x="0" y="0"/>
                      <a:ext cx="1782251" cy="3109722"/>
                    </a:xfrm>
                    <a:prstGeom prst="rect">
                      <a:avLst/>
                    </a:prstGeom>
                  </pic:spPr>
                </pic:pic>
              </a:graphicData>
            </a:graphic>
          </wp:inline>
        </w:drawing>
      </w:r>
    </w:p>
    <w:p w:rsidR="009F63F7" w:rsidRDefault="009F63F7" w:rsidP="009F63F7">
      <w:pPr>
        <w:pStyle w:val="a3"/>
        <w:rPr>
          <w:sz w:val="20"/>
        </w:rPr>
      </w:pPr>
    </w:p>
    <w:p w:rsidR="009F63F7" w:rsidRDefault="009F63F7" w:rsidP="009F63F7">
      <w:pPr>
        <w:pStyle w:val="a3"/>
        <w:spacing w:before="6"/>
      </w:pPr>
    </w:p>
    <w:p w:rsidR="009F63F7" w:rsidRDefault="009F63F7" w:rsidP="009F63F7">
      <w:pPr>
        <w:spacing w:before="90"/>
        <w:ind w:left="219" w:right="915" w:firstLine="364"/>
        <w:rPr>
          <w:sz w:val="24"/>
        </w:rPr>
      </w:pPr>
      <w:r>
        <w:rPr>
          <w:sz w:val="24"/>
        </w:rPr>
        <w:t>62-сурет. М32К (МП-3) пневмосоққышы: 1-аударма; 2-нығыздама; 3- клапан қорабы; 4-клапан; 5- клапан қорабының қақпағы; 6-цилиндр; 7-ұрғыш балға; 8- корпус; 9- шпонка; 10- қашау.</w:t>
      </w:r>
    </w:p>
    <w:p w:rsidR="009F63F7" w:rsidRDefault="009F63F7" w:rsidP="009F63F7">
      <w:pPr>
        <w:spacing w:before="3"/>
        <w:ind w:left="219" w:right="837" w:firstLine="705"/>
        <w:jc w:val="both"/>
        <w:rPr>
          <w:sz w:val="24"/>
        </w:rPr>
      </w:pPr>
      <w:r>
        <w:rPr>
          <w:sz w:val="24"/>
        </w:rPr>
        <w:t xml:space="preserve">Сонымен бұл сәтте клапанастында оның үстіндегі қысымнан асып түсетін қысым туындайды және клапанды қораптағы орталық тесікті жауып және қорап қақпағындағы жоғары камераға </w:t>
      </w:r>
      <w:r>
        <w:rPr>
          <w:i/>
          <w:sz w:val="24"/>
        </w:rPr>
        <w:t xml:space="preserve">“д” </w:t>
      </w:r>
      <w:r>
        <w:rPr>
          <w:spacing w:val="-4"/>
          <w:sz w:val="24"/>
        </w:rPr>
        <w:t xml:space="preserve">ауа </w:t>
      </w:r>
      <w:r>
        <w:rPr>
          <w:sz w:val="24"/>
        </w:rPr>
        <w:t>жіберетін тесікті аша отырып клапан жоғарғы күйге келеді. Жоғарғы камера</w:t>
      </w:r>
      <w:r>
        <w:rPr>
          <w:i/>
          <w:sz w:val="24"/>
        </w:rPr>
        <w:t xml:space="preserve">“д” </w:t>
      </w:r>
      <w:r>
        <w:rPr>
          <w:sz w:val="24"/>
        </w:rPr>
        <w:t xml:space="preserve">қысым көбейеді. Осы қысымның әсерінен ұрғыш балға төмен жылжиды. Ұрғыштың жылдамдығы жоғарылаған сайын жоғарғы камерада толтыру үрдісінің баяулылығы есебінен қысым төмендейді. Төменгі шетімен </w:t>
      </w:r>
      <w:r>
        <w:rPr>
          <w:i/>
          <w:sz w:val="24"/>
        </w:rPr>
        <w:t xml:space="preserve">“з” </w:t>
      </w:r>
      <w:r>
        <w:rPr>
          <w:sz w:val="24"/>
        </w:rPr>
        <w:t xml:space="preserve">тесігін өтіп ұрғыш төменгі камерадағы ауаны қыса бастайды. Қысым </w:t>
      </w:r>
      <w:r>
        <w:rPr>
          <w:i/>
          <w:sz w:val="24"/>
        </w:rPr>
        <w:t xml:space="preserve">“и,г,в” </w:t>
      </w:r>
      <w:r>
        <w:rPr>
          <w:sz w:val="24"/>
        </w:rPr>
        <w:t xml:space="preserve">каналдарымен клапанға беріледі. </w:t>
      </w:r>
      <w:r>
        <w:rPr>
          <w:i/>
          <w:sz w:val="24"/>
        </w:rPr>
        <w:t xml:space="preserve">“е” </w:t>
      </w:r>
      <w:r>
        <w:rPr>
          <w:sz w:val="24"/>
        </w:rPr>
        <w:t xml:space="preserve">тесіктері, ашылғаннан </w:t>
      </w:r>
      <w:r>
        <w:rPr>
          <w:spacing w:val="-3"/>
          <w:sz w:val="24"/>
        </w:rPr>
        <w:t xml:space="preserve">кейін </w:t>
      </w:r>
      <w:r>
        <w:rPr>
          <w:sz w:val="24"/>
        </w:rPr>
        <w:t>клапан төменгі күйге келеді, ал ұрғыш қашаудың артынан</w:t>
      </w:r>
      <w:r>
        <w:rPr>
          <w:spacing w:val="1"/>
          <w:sz w:val="24"/>
        </w:rPr>
        <w:t xml:space="preserve"> </w:t>
      </w:r>
      <w:r>
        <w:rPr>
          <w:sz w:val="24"/>
        </w:rPr>
        <w:t>соғады.</w:t>
      </w:r>
    </w:p>
    <w:p w:rsidR="009F63F7" w:rsidRDefault="009F63F7" w:rsidP="009F63F7">
      <w:pPr>
        <w:spacing w:line="242" w:lineRule="auto"/>
        <w:ind w:left="219" w:right="839" w:firstLine="705"/>
        <w:jc w:val="both"/>
        <w:rPr>
          <w:sz w:val="24"/>
        </w:rPr>
      </w:pPr>
      <w:r>
        <w:rPr>
          <w:b/>
          <w:sz w:val="24"/>
        </w:rPr>
        <w:t xml:space="preserve">П-125 пневмосоққышы </w:t>
      </w:r>
      <w:r>
        <w:rPr>
          <w:sz w:val="24"/>
        </w:rPr>
        <w:t>НИИПИГормаш институтымен ССРО ҒА Сібір бөлімі қосыла отырып жасаған. Тұтас забоймен бұрғылауға арналған.</w:t>
      </w:r>
    </w:p>
    <w:p w:rsidR="009F63F7" w:rsidRDefault="009F63F7" w:rsidP="009F63F7">
      <w:pPr>
        <w:ind w:left="219" w:right="842" w:firstLine="705"/>
        <w:jc w:val="both"/>
        <w:rPr>
          <w:sz w:val="24"/>
        </w:rPr>
      </w:pPr>
      <w:r>
        <w:rPr>
          <w:sz w:val="24"/>
        </w:rPr>
        <w:t xml:space="preserve">Конструкциясы. П-125 конструктивтік сұлбасы 63 суретте көрсетілген. Пневмосоққыштың тұрқы бұранда арқылы төменгі аударма және ниппельмен қосылады. </w:t>
      </w:r>
      <w:r>
        <w:rPr>
          <w:sz w:val="24"/>
        </w:rPr>
        <w:lastRenderedPageBreak/>
        <w:t>Ниппель және аударма арасына құбыр тәрізді, золотниктің жоғарғы жағы бекітіледі. Золотник өзінің төменгі бөлігімен ұрғыштың орталық тесігіне енеді. Ұрғыштың соққыш басы, төменгі аударманың орталық тесігіне еніп қашаудың артына соққы береді. Аударманың орталық тесігі айналасында бітеу тесіктер тесіледі, олар сақиналы арықшаларымен байланысады. Қашаудың орталық тесігі бар және пневмосоққышқа шариктердің көмегімен бекітіледі. Мұндай қосылыс шпонкалық қосылысқа қарағанда тиімдірек.</w:t>
      </w:r>
    </w:p>
    <w:p w:rsidR="009F63F7" w:rsidRDefault="009F63F7" w:rsidP="009F63F7">
      <w:pPr>
        <w:ind w:left="219" w:right="844" w:firstLine="705"/>
        <w:jc w:val="both"/>
        <w:rPr>
          <w:sz w:val="24"/>
        </w:rPr>
      </w:pPr>
      <w:r>
        <w:rPr>
          <w:sz w:val="24"/>
        </w:rPr>
        <w:t xml:space="preserve">Жұмыс істеу принципі. Пневмосоққыш келесідей жұмыс істейді. Қысылған ауа аудармаға және құбыр тәрізді золотниктіктің орталық каналына түседі. Ол жерден қабырғадағы тесігі арқылы </w:t>
      </w:r>
      <w:r>
        <w:rPr>
          <w:i/>
          <w:sz w:val="24"/>
        </w:rPr>
        <w:t xml:space="preserve">“б” </w:t>
      </w:r>
      <w:r>
        <w:rPr>
          <w:sz w:val="24"/>
        </w:rPr>
        <w:t xml:space="preserve">ұрғышының сақиналық арықшасына өтеді және одан арғарай </w:t>
      </w:r>
      <w:r>
        <w:rPr>
          <w:i/>
          <w:sz w:val="24"/>
        </w:rPr>
        <w:t xml:space="preserve">“в” </w:t>
      </w:r>
      <w:r>
        <w:rPr>
          <w:sz w:val="24"/>
        </w:rPr>
        <w:t xml:space="preserve">тесігі және каналы арқылы пневмосоққыштың </w:t>
      </w:r>
      <w:r>
        <w:rPr>
          <w:i/>
          <w:sz w:val="24"/>
        </w:rPr>
        <w:t xml:space="preserve">“з” </w:t>
      </w:r>
      <w:r>
        <w:rPr>
          <w:sz w:val="24"/>
        </w:rPr>
        <w:t>төменгі камерасына түседі.</w:t>
      </w:r>
    </w:p>
    <w:p w:rsidR="009F63F7" w:rsidRDefault="009F63F7" w:rsidP="009F63F7">
      <w:pPr>
        <w:spacing w:before="66" w:line="242" w:lineRule="auto"/>
        <w:ind w:left="219" w:right="845"/>
        <w:jc w:val="both"/>
        <w:rPr>
          <w:sz w:val="24"/>
        </w:rPr>
      </w:pPr>
      <w:r>
        <w:rPr>
          <w:sz w:val="24"/>
        </w:rPr>
        <w:t xml:space="preserve">Ұрғышқа әсер ететін көтергіш күшті төменгі камерада жиналып жатқан ауа </w:t>
      </w:r>
      <w:r>
        <w:rPr>
          <w:i/>
          <w:sz w:val="24"/>
        </w:rPr>
        <w:t xml:space="preserve">“а” </w:t>
      </w:r>
      <w:r>
        <w:rPr>
          <w:sz w:val="24"/>
        </w:rPr>
        <w:t xml:space="preserve">жоғарғы камерасынан </w:t>
      </w:r>
      <w:r>
        <w:rPr>
          <w:i/>
          <w:sz w:val="24"/>
        </w:rPr>
        <w:t xml:space="preserve">“д” </w:t>
      </w:r>
      <w:r>
        <w:rPr>
          <w:sz w:val="24"/>
        </w:rPr>
        <w:t xml:space="preserve">каналы және </w:t>
      </w:r>
      <w:r>
        <w:rPr>
          <w:i/>
          <w:sz w:val="24"/>
        </w:rPr>
        <w:t xml:space="preserve">“е,и” </w:t>
      </w:r>
      <w:r>
        <w:rPr>
          <w:sz w:val="24"/>
        </w:rPr>
        <w:t>тесіктері арқылы құбыр сырты кеңістігіне шығады.</w:t>
      </w:r>
    </w:p>
    <w:p w:rsidR="009F63F7" w:rsidRDefault="009F63F7" w:rsidP="009F63F7">
      <w:pPr>
        <w:ind w:left="219" w:right="841" w:firstLine="705"/>
        <w:jc w:val="both"/>
        <w:rPr>
          <w:sz w:val="24"/>
        </w:rPr>
      </w:pPr>
      <w:r>
        <w:rPr>
          <w:sz w:val="24"/>
        </w:rPr>
        <w:t xml:space="preserve">Ұрғыш, жоғары көтеріле отырып құбыр тәрізді золотниктің шетінде орналастырылған. Поршень ұрғыш басының </w:t>
      </w:r>
      <w:r>
        <w:rPr>
          <w:i/>
          <w:sz w:val="24"/>
        </w:rPr>
        <w:t xml:space="preserve">“и” </w:t>
      </w:r>
      <w:r>
        <w:rPr>
          <w:sz w:val="24"/>
        </w:rPr>
        <w:t xml:space="preserve">өстік каналына кіреді және жабады, ал золотниктегі қапталды тесіктер ұрғыштың </w:t>
      </w:r>
      <w:r>
        <w:rPr>
          <w:i/>
          <w:sz w:val="24"/>
        </w:rPr>
        <w:t xml:space="preserve">“ж” </w:t>
      </w:r>
      <w:r>
        <w:rPr>
          <w:sz w:val="24"/>
        </w:rPr>
        <w:t xml:space="preserve">орталық камерасында орналасатын жағдай қабылдайды. Осы камераға түскен </w:t>
      </w:r>
      <w:r>
        <w:rPr>
          <w:spacing w:val="-4"/>
          <w:sz w:val="24"/>
        </w:rPr>
        <w:t xml:space="preserve">ауа </w:t>
      </w:r>
      <w:r>
        <w:rPr>
          <w:sz w:val="24"/>
        </w:rPr>
        <w:t xml:space="preserve">бұл жерден пневмосоққыштың </w:t>
      </w:r>
      <w:r>
        <w:rPr>
          <w:i/>
          <w:sz w:val="24"/>
        </w:rPr>
        <w:t xml:space="preserve">“а” </w:t>
      </w:r>
      <w:r>
        <w:rPr>
          <w:sz w:val="24"/>
        </w:rPr>
        <w:t xml:space="preserve">жоғарғы камерасына өтеді. Бұл кезде </w:t>
      </w:r>
      <w:r>
        <w:rPr>
          <w:i/>
          <w:sz w:val="24"/>
        </w:rPr>
        <w:t xml:space="preserve">“з” </w:t>
      </w:r>
      <w:r>
        <w:rPr>
          <w:sz w:val="24"/>
        </w:rPr>
        <w:t xml:space="preserve">төменгі камерасы құбыр сырты кеңістігімен байланысады. Өйткені ұрғыштың басы көтеріле отырып </w:t>
      </w:r>
      <w:r>
        <w:rPr>
          <w:i/>
          <w:sz w:val="24"/>
        </w:rPr>
        <w:t xml:space="preserve">“к” </w:t>
      </w:r>
      <w:r>
        <w:rPr>
          <w:sz w:val="24"/>
        </w:rPr>
        <w:t xml:space="preserve">бітеу тесіктері және осы тесіктерді байланыстыратын </w:t>
      </w:r>
      <w:r>
        <w:rPr>
          <w:i/>
          <w:sz w:val="24"/>
        </w:rPr>
        <w:t xml:space="preserve">“л” </w:t>
      </w:r>
      <w:r>
        <w:rPr>
          <w:sz w:val="24"/>
        </w:rPr>
        <w:t xml:space="preserve">арықшасы арқылы </w:t>
      </w:r>
      <w:r>
        <w:rPr>
          <w:i/>
          <w:sz w:val="24"/>
        </w:rPr>
        <w:t xml:space="preserve">“з” </w:t>
      </w:r>
      <w:r>
        <w:rPr>
          <w:sz w:val="24"/>
        </w:rPr>
        <w:t xml:space="preserve">камерасынан қашау артының өстік каналына шығу тесігі ашылады. </w:t>
      </w:r>
      <w:r>
        <w:rPr>
          <w:i/>
          <w:sz w:val="24"/>
        </w:rPr>
        <w:t xml:space="preserve">“а” </w:t>
      </w:r>
      <w:r>
        <w:rPr>
          <w:sz w:val="24"/>
        </w:rPr>
        <w:t>жоғары камерасынан түсетін ауаның әсерінен ұрғыш жұмыс қадамын жасайды коронканың артын соғады, содан соң ұрғыш қозғалысының циклі</w:t>
      </w:r>
      <w:r>
        <w:rPr>
          <w:spacing w:val="-10"/>
          <w:sz w:val="24"/>
        </w:rPr>
        <w:t xml:space="preserve"> </w:t>
      </w:r>
      <w:r>
        <w:rPr>
          <w:sz w:val="24"/>
        </w:rPr>
        <w:t>қайталанады.</w:t>
      </w:r>
    </w:p>
    <w:p w:rsidR="009F63F7" w:rsidRDefault="009F63F7" w:rsidP="009F63F7">
      <w:pPr>
        <w:pStyle w:val="a3"/>
        <w:rPr>
          <w:sz w:val="26"/>
        </w:rPr>
      </w:pPr>
    </w:p>
    <w:p w:rsidR="009F63F7" w:rsidRDefault="009F63F7" w:rsidP="009F63F7">
      <w:pPr>
        <w:pStyle w:val="a3"/>
        <w:spacing w:before="11"/>
        <w:rPr>
          <w:sz w:val="21"/>
        </w:rPr>
      </w:pPr>
    </w:p>
    <w:p w:rsidR="009F63F7" w:rsidRDefault="009F63F7" w:rsidP="009F63F7">
      <w:pPr>
        <w:spacing w:line="275" w:lineRule="exact"/>
        <w:ind w:left="2249"/>
        <w:jc w:val="both"/>
        <w:rPr>
          <w:b/>
          <w:sz w:val="24"/>
        </w:rPr>
      </w:pPr>
      <w:r>
        <w:rPr>
          <w:b/>
          <w:sz w:val="24"/>
        </w:rPr>
        <w:t>РП-130 пневмосоққышы</w:t>
      </w:r>
    </w:p>
    <w:p w:rsidR="009F63F7" w:rsidRDefault="009F63F7" w:rsidP="009F63F7">
      <w:pPr>
        <w:ind w:left="219" w:right="837" w:firstLine="720"/>
        <w:jc w:val="both"/>
        <w:rPr>
          <w:sz w:val="24"/>
        </w:rPr>
      </w:pPr>
      <w:r>
        <w:rPr>
          <w:sz w:val="24"/>
        </w:rPr>
        <w:t>РП-130 барлама пневмосоққышы, орталық ғылыми зерттеу, тау кен барлау институтында игерілген. Сақиналы калонкалармен және тұтас түпті қашаулармен барлау үшін арналған. Пневмосоққыш (64-сурет) ауа таралуының клапанды сұлбасын пайдаланады. Ол құрамында ауыспалы клапаны, клапанды қораптың тұрқы, стержені бар, клапан қақпағы, құбыршадан тұратын ауа таралтқыш құрылғы және ұрғыштан, вкладыштері бар цилиндрден, төменгі стаканнан, төстен және шлицті төлкеден тұрады.</w:t>
      </w:r>
    </w:p>
    <w:p w:rsidR="009F63F7" w:rsidRDefault="009F63F7" w:rsidP="009F63F7">
      <w:pPr>
        <w:ind w:left="219" w:right="845" w:firstLine="705"/>
        <w:jc w:val="both"/>
        <w:rPr>
          <w:sz w:val="24"/>
        </w:rPr>
      </w:pPr>
      <w:r>
        <w:rPr>
          <w:sz w:val="24"/>
        </w:rPr>
        <w:t>Ұрғыш цилиндр қуысын жоғарғы және төменгі камераға бөледі. Төменгі камерада ауа бергіш құбыршаның ішкі бөлшектері, клапан қақпағы, клапан тұрқы және ұрғыш тұрқы орналасқан.</w:t>
      </w:r>
    </w:p>
    <w:p w:rsidR="009F63F7" w:rsidRDefault="009F63F7" w:rsidP="009F63F7">
      <w:pPr>
        <w:ind w:left="219" w:right="840" w:firstLine="705"/>
        <w:jc w:val="both"/>
        <w:rPr>
          <w:sz w:val="24"/>
        </w:rPr>
      </w:pPr>
      <w:r>
        <w:rPr>
          <w:sz w:val="24"/>
        </w:rPr>
        <w:t>Ауа таратқыш және ұрғыш құрылғының барлық бөлшектері  тұрықпен біріктірілген. Бір жағынан муфта, екінші жағынан жоғарғы аударма бұралған. Жоғарғы аударма мен клапан қақпағы арасында резинаалы амортизаторлар орнатылған.</w:t>
      </w:r>
    </w:p>
    <w:p w:rsidR="009F63F7" w:rsidRDefault="009F63F7" w:rsidP="009F63F7">
      <w:pPr>
        <w:spacing w:before="1" w:line="237" w:lineRule="auto"/>
        <w:ind w:left="219" w:right="847" w:firstLine="705"/>
        <w:jc w:val="both"/>
        <w:rPr>
          <w:sz w:val="24"/>
        </w:rPr>
      </w:pPr>
      <w:r>
        <w:rPr>
          <w:sz w:val="24"/>
        </w:rPr>
        <w:t>Пневмосоққыштың қуыстарына су және шламның кіруін жабу үшін тұрықтан және қалқыма стаканнан тұратын кері клапан орналастырылған.</w:t>
      </w:r>
    </w:p>
    <w:p w:rsidR="009F63F7" w:rsidRDefault="009F63F7" w:rsidP="009F63F7">
      <w:pPr>
        <w:spacing w:before="4"/>
        <w:ind w:left="219" w:right="841" w:firstLine="705"/>
        <w:jc w:val="both"/>
        <w:rPr>
          <w:sz w:val="24"/>
        </w:rPr>
      </w:pPr>
      <w:r>
        <w:rPr>
          <w:sz w:val="24"/>
        </w:rPr>
        <w:t>Пневмосоққыштарды тасмалдағанда бұрандаларды қорғау үшін және оларды пайдалануды ыңғайландыру үшін жоғары және төменгі аудармаларға сақтандырғыш тығын және сақтандырғыш қақпақ кигізілген.</w:t>
      </w:r>
    </w:p>
    <w:p w:rsidR="009F63F7" w:rsidRDefault="009F63F7" w:rsidP="009F63F7">
      <w:pPr>
        <w:spacing w:line="242" w:lineRule="auto"/>
        <w:ind w:left="924" w:right="3029"/>
        <w:jc w:val="both"/>
        <w:rPr>
          <w:sz w:val="24"/>
        </w:rPr>
      </w:pPr>
      <w:r>
        <w:rPr>
          <w:sz w:val="24"/>
        </w:rPr>
        <w:t>Колонкалық құбыр немесе қашау төменгі аудармаға бұралады. Жұмыс істеу принципі.</w:t>
      </w:r>
    </w:p>
    <w:p w:rsidR="009F63F7" w:rsidRDefault="009F63F7" w:rsidP="009F63F7">
      <w:pPr>
        <w:ind w:left="219" w:right="839" w:firstLine="763"/>
        <w:jc w:val="both"/>
        <w:rPr>
          <w:sz w:val="24"/>
        </w:rPr>
      </w:pPr>
      <w:r>
        <w:rPr>
          <w:sz w:val="24"/>
        </w:rPr>
        <w:t>Пневмосоққыш келесідей жұмыс істейді. 64 суретте  пневмосоққыштың бөлшектері бастапқы күйінде (жұмысқа кірісу алдындағы) орналасқан. Ұрғыш төменгі жағдайда орналасқан және төспен</w:t>
      </w:r>
      <w:r>
        <w:rPr>
          <w:spacing w:val="2"/>
          <w:sz w:val="24"/>
        </w:rPr>
        <w:t xml:space="preserve"> </w:t>
      </w:r>
      <w:r>
        <w:rPr>
          <w:sz w:val="24"/>
        </w:rPr>
        <w:t>түйіседі.</w:t>
      </w:r>
    </w:p>
    <w:p w:rsidR="009F63F7" w:rsidRDefault="009F63F7" w:rsidP="009F63F7">
      <w:pPr>
        <w:ind w:left="219" w:right="839" w:firstLine="763"/>
        <w:jc w:val="both"/>
        <w:rPr>
          <w:sz w:val="24"/>
        </w:rPr>
      </w:pPr>
    </w:p>
    <w:p w:rsidR="009F63F7" w:rsidRDefault="009F63F7" w:rsidP="009F63F7">
      <w:pPr>
        <w:ind w:left="219" w:right="839" w:firstLine="763"/>
        <w:jc w:val="both"/>
        <w:rPr>
          <w:sz w:val="24"/>
        </w:rPr>
      </w:pPr>
    </w:p>
    <w:p w:rsidR="009F63F7" w:rsidRDefault="009F63F7" w:rsidP="009F63F7">
      <w:pPr>
        <w:ind w:left="219" w:right="839" w:firstLine="763"/>
        <w:jc w:val="both"/>
        <w:rPr>
          <w:sz w:val="24"/>
        </w:rPr>
      </w:pPr>
    </w:p>
    <w:p w:rsidR="009F63F7" w:rsidRDefault="009F63F7" w:rsidP="009F63F7">
      <w:pPr>
        <w:pStyle w:val="a3"/>
        <w:ind w:left="603"/>
        <w:rPr>
          <w:sz w:val="20"/>
        </w:rPr>
      </w:pPr>
      <w:r>
        <w:rPr>
          <w:noProof/>
          <w:sz w:val="20"/>
          <w:lang w:val="ru-RU" w:eastAsia="ru-RU"/>
        </w:rPr>
        <w:lastRenderedPageBreak/>
        <w:drawing>
          <wp:inline distT="0" distB="0" distL="0" distR="0" wp14:anchorId="780EB236" wp14:editId="66D7B30E">
            <wp:extent cx="2000199" cy="3321653"/>
            <wp:effectExtent l="0" t="0" r="0" b="0"/>
            <wp:docPr id="351" name="image2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image206.jpeg"/>
                    <pic:cNvPicPr/>
                  </pic:nvPicPr>
                  <pic:blipFill>
                    <a:blip r:embed="rId7" cstate="print"/>
                    <a:stretch>
                      <a:fillRect/>
                    </a:stretch>
                  </pic:blipFill>
                  <pic:spPr>
                    <a:xfrm>
                      <a:off x="0" y="0"/>
                      <a:ext cx="2000199" cy="3321653"/>
                    </a:xfrm>
                    <a:prstGeom prst="rect">
                      <a:avLst/>
                    </a:prstGeom>
                  </pic:spPr>
                </pic:pic>
              </a:graphicData>
            </a:graphic>
          </wp:inline>
        </w:drawing>
      </w:r>
    </w:p>
    <w:p w:rsidR="009F63F7" w:rsidRDefault="009F63F7" w:rsidP="009F63F7">
      <w:pPr>
        <w:rPr>
          <w:sz w:val="20"/>
        </w:rPr>
        <w:sectPr w:rsidR="009F63F7">
          <w:pgSz w:w="11900" w:h="16840"/>
          <w:pgMar w:top="1140" w:right="0" w:bottom="1160" w:left="1480" w:header="0" w:footer="968" w:gutter="0"/>
          <w:cols w:space="720"/>
        </w:sectPr>
      </w:pPr>
    </w:p>
    <w:p w:rsidR="009F63F7" w:rsidRDefault="009F63F7" w:rsidP="009F63F7">
      <w:pPr>
        <w:spacing w:before="64"/>
        <w:ind w:left="219" w:right="16"/>
        <w:rPr>
          <w:sz w:val="24"/>
        </w:rPr>
      </w:pPr>
      <w:r>
        <w:rPr>
          <w:color w:val="1F1F1F"/>
          <w:sz w:val="24"/>
        </w:rPr>
        <w:lastRenderedPageBreak/>
        <w:t>63- сурет. П-125 пневмосоққышы. 1- аударма, 2-ниппель, 3-құбырлық золотник, 4-корпус, 5-ұрғыш, 6- төменгі аударма, 7-цилиндр, 8-қашау.</w:t>
      </w:r>
    </w:p>
    <w:p w:rsidR="009F63F7" w:rsidRDefault="009F63F7" w:rsidP="009F63F7">
      <w:pPr>
        <w:spacing w:before="97" w:line="275" w:lineRule="exact"/>
        <w:ind w:left="219" w:right="781"/>
        <w:jc w:val="center"/>
        <w:rPr>
          <w:sz w:val="24"/>
        </w:rPr>
      </w:pPr>
      <w:r>
        <w:br w:type="column"/>
      </w:r>
      <w:r>
        <w:rPr>
          <w:color w:val="1F1F1F"/>
          <w:sz w:val="24"/>
        </w:rPr>
        <w:lastRenderedPageBreak/>
        <w:t>64- сурет. РП-130 пневмосоққышы:</w:t>
      </w:r>
    </w:p>
    <w:p w:rsidR="009F63F7" w:rsidRDefault="009F63F7" w:rsidP="009F63F7">
      <w:pPr>
        <w:ind w:left="219" w:right="846"/>
        <w:jc w:val="center"/>
        <w:rPr>
          <w:sz w:val="24"/>
        </w:rPr>
      </w:pPr>
      <w:r>
        <w:rPr>
          <w:noProof/>
          <w:lang w:val="ru-RU" w:eastAsia="ru-RU"/>
        </w:rPr>
        <w:drawing>
          <wp:anchor distT="0" distB="0" distL="0" distR="0" simplePos="0" relativeHeight="251660288" behindDoc="0" locked="0" layoutInCell="1" allowOverlap="1" wp14:anchorId="7BFD2096" wp14:editId="38D8080A">
            <wp:simplePos x="0" y="0"/>
            <wp:positionH relativeFrom="page">
              <wp:posOffset>4520184</wp:posOffset>
            </wp:positionH>
            <wp:positionV relativeFrom="paragraph">
              <wp:posOffset>-3561040</wp:posOffset>
            </wp:positionV>
            <wp:extent cx="1712976" cy="3392424"/>
            <wp:effectExtent l="0" t="0" r="0" b="0"/>
            <wp:wrapNone/>
            <wp:docPr id="353" name="image20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image207.jpeg"/>
                    <pic:cNvPicPr/>
                  </pic:nvPicPr>
                  <pic:blipFill>
                    <a:blip r:embed="rId8" cstate="print"/>
                    <a:stretch>
                      <a:fillRect/>
                    </a:stretch>
                  </pic:blipFill>
                  <pic:spPr>
                    <a:xfrm>
                      <a:off x="0" y="0"/>
                      <a:ext cx="1712976" cy="3392424"/>
                    </a:xfrm>
                    <a:prstGeom prst="rect">
                      <a:avLst/>
                    </a:prstGeom>
                  </pic:spPr>
                </pic:pic>
              </a:graphicData>
            </a:graphic>
          </wp:anchor>
        </w:drawing>
      </w:r>
      <w:r>
        <w:rPr>
          <w:color w:val="1F1F1F"/>
          <w:sz w:val="24"/>
        </w:rPr>
        <w:t>1-сақтандыру тығыны, 2- аударма, 3-стержень, 4- клапан қақпағы, 5-нығыздамалар, 6-клапан, 7- клапан қорабының тұрқы, 8-вкладыш, 9-құбырша, 10-пневмосоққыш түрқы, 11- цилиндр, 12-ұрғыш, 13-төменгі стакан, 14-төс, 15-шлицті муфта, 16- шлицті төлке, 17- аударма, 18-кері клапанның стаканы, 19- кері клапанның тұрқы, 20- сақтандыру қақпағы.</w:t>
      </w:r>
    </w:p>
    <w:p w:rsidR="009F63F7" w:rsidRDefault="009F63F7" w:rsidP="009F63F7">
      <w:pPr>
        <w:jc w:val="center"/>
        <w:rPr>
          <w:sz w:val="24"/>
        </w:rPr>
      </w:pPr>
    </w:p>
    <w:p w:rsidR="009F63F7" w:rsidRDefault="009F63F7" w:rsidP="009F63F7">
      <w:pPr>
        <w:jc w:val="center"/>
        <w:rPr>
          <w:sz w:val="24"/>
        </w:rPr>
        <w:sectPr w:rsidR="009F63F7">
          <w:type w:val="continuous"/>
          <w:pgSz w:w="11900" w:h="16840"/>
          <w:pgMar w:top="1060" w:right="0" w:bottom="280" w:left="1480" w:header="720" w:footer="720" w:gutter="0"/>
          <w:cols w:num="2" w:space="720" w:equalWidth="0">
            <w:col w:w="4136" w:space="45"/>
            <w:col w:w="6239"/>
          </w:cols>
        </w:sectPr>
      </w:pPr>
    </w:p>
    <w:p w:rsidR="009F63F7" w:rsidRDefault="009F63F7" w:rsidP="009F63F7">
      <w:pPr>
        <w:ind w:left="219" w:right="849" w:firstLine="705"/>
        <w:jc w:val="both"/>
        <w:rPr>
          <w:sz w:val="24"/>
        </w:rPr>
      </w:pPr>
      <w:r>
        <w:rPr>
          <w:sz w:val="24"/>
        </w:rPr>
        <w:lastRenderedPageBreak/>
        <w:t>Пневмосоққыштың “В” жоғарғы камерасы құбыр сырты кеңістігімен (төмен қысымды зона) “Г” шығыс терезелері, цилиндр және тұрық арасындағы сақиналы тесік, сонымен қатар төлке мен төменгі аудармадағы “Ж” тесігі арқылы байланысады.</w:t>
      </w:r>
    </w:p>
    <w:p w:rsidR="009F63F7" w:rsidRDefault="009F63F7" w:rsidP="009F63F7">
      <w:pPr>
        <w:spacing w:before="2"/>
        <w:ind w:left="219" w:right="839" w:firstLine="705"/>
        <w:jc w:val="both"/>
        <w:rPr>
          <w:sz w:val="24"/>
        </w:rPr>
      </w:pPr>
      <w:r>
        <w:rPr>
          <w:sz w:val="24"/>
        </w:rPr>
        <w:t xml:space="preserve">Қысылған </w:t>
      </w:r>
      <w:r>
        <w:rPr>
          <w:spacing w:val="-4"/>
          <w:sz w:val="24"/>
        </w:rPr>
        <w:t xml:space="preserve">ауа </w:t>
      </w:r>
      <w:r>
        <w:rPr>
          <w:sz w:val="24"/>
        </w:rPr>
        <w:t xml:space="preserve">пневмосоққышқа түсе төмен қысымды зонаға, яғни жоғары камераға өтеді және “Б” каналын жаба және </w:t>
      </w:r>
      <w:r>
        <w:rPr>
          <w:spacing w:val="-3"/>
          <w:sz w:val="24"/>
        </w:rPr>
        <w:t xml:space="preserve">“А” </w:t>
      </w:r>
      <w:r>
        <w:rPr>
          <w:sz w:val="24"/>
        </w:rPr>
        <w:t xml:space="preserve">каналын аша клапанның оң канатымен төмен түседі. Ашылған канал арқылы </w:t>
      </w:r>
      <w:r>
        <w:rPr>
          <w:spacing w:val="-4"/>
          <w:sz w:val="24"/>
        </w:rPr>
        <w:t xml:space="preserve">ауа </w:t>
      </w:r>
      <w:r>
        <w:rPr>
          <w:sz w:val="24"/>
        </w:rPr>
        <w:t xml:space="preserve">құбыршамен ұрғыштың өстік тесігіне өтеді, ал ол жақтан қиғаш тесіктер бойымен пневмосоққыштың “Е” төменгі камерасына өтеді. Төменгі камера толған сайын поршень – ұрғышқа қысым жоғарлайды және ол “Г” терезесін өзінің қаптал беттерімен жаба отырып жоғарға қарай жылжиды.Ұрғыштың төменгі камераға түсетін ауаның әсерінен көтерілуі </w:t>
      </w:r>
      <w:r>
        <w:rPr>
          <w:spacing w:val="-3"/>
          <w:sz w:val="24"/>
        </w:rPr>
        <w:t xml:space="preserve">“Д” </w:t>
      </w:r>
      <w:r>
        <w:rPr>
          <w:sz w:val="24"/>
        </w:rPr>
        <w:t xml:space="preserve">терезелерінің ашылғанына </w:t>
      </w:r>
      <w:r>
        <w:rPr>
          <w:spacing w:val="-3"/>
          <w:sz w:val="24"/>
        </w:rPr>
        <w:t xml:space="preserve">дейін </w:t>
      </w:r>
      <w:r>
        <w:rPr>
          <w:sz w:val="24"/>
        </w:rPr>
        <w:t xml:space="preserve">болады. “Е” төменгі камерасындағы қысым күрт төмендейді, бірақ ұрғыш </w:t>
      </w:r>
      <w:r>
        <w:rPr>
          <w:spacing w:val="-3"/>
          <w:sz w:val="24"/>
        </w:rPr>
        <w:t xml:space="preserve">өзінің </w:t>
      </w:r>
      <w:r>
        <w:rPr>
          <w:sz w:val="24"/>
        </w:rPr>
        <w:t xml:space="preserve">қозғалысын жалғастыра береді, жоғарғы камерадағы ауаны сығады. Осының нәтижесінде жоғарғы камерадағы қысым және белгілі бір уақытта бұл қысым пневмосоққыш арқылы айдалатын, </w:t>
      </w:r>
      <w:r>
        <w:rPr>
          <w:spacing w:val="-4"/>
          <w:sz w:val="24"/>
        </w:rPr>
        <w:t>ауа</w:t>
      </w:r>
      <w:r>
        <w:rPr>
          <w:spacing w:val="52"/>
          <w:sz w:val="24"/>
        </w:rPr>
        <w:t xml:space="preserve"> </w:t>
      </w:r>
      <w:r>
        <w:rPr>
          <w:sz w:val="24"/>
        </w:rPr>
        <w:t xml:space="preserve">ағынының қысымынан асып түседі, осыған байланысты клапан “Б” клапанын ашады және </w:t>
      </w:r>
      <w:r>
        <w:rPr>
          <w:spacing w:val="-3"/>
          <w:sz w:val="24"/>
        </w:rPr>
        <w:t xml:space="preserve">“А” </w:t>
      </w:r>
      <w:r>
        <w:rPr>
          <w:sz w:val="24"/>
        </w:rPr>
        <w:t xml:space="preserve">каналын, жауып орнын ауыстырады. Ауа енді “В” жоғарғы камерасына түсе бастайды. Оның қысымының нәтижесінде ұрғыш </w:t>
      </w:r>
      <w:r>
        <w:rPr>
          <w:spacing w:val="-3"/>
          <w:sz w:val="24"/>
        </w:rPr>
        <w:t xml:space="preserve">өзінің </w:t>
      </w:r>
      <w:r>
        <w:rPr>
          <w:sz w:val="24"/>
        </w:rPr>
        <w:t xml:space="preserve">кері қадамын аяқтап өзінің жұмысшы қадамын бастайды. Поршеннің төмен қозғалысының аяғында </w:t>
      </w:r>
      <w:r>
        <w:rPr>
          <w:spacing w:val="-3"/>
          <w:sz w:val="24"/>
        </w:rPr>
        <w:t xml:space="preserve">“Д” </w:t>
      </w:r>
      <w:r>
        <w:rPr>
          <w:sz w:val="24"/>
        </w:rPr>
        <w:t xml:space="preserve">терезелері жабылып және “Г” терезелері ашылады. Жоғары камерадағы қысым төмендейді, ал төмендегі камерадағы қысым жоғарлайды. Клапан </w:t>
      </w:r>
      <w:r>
        <w:rPr>
          <w:spacing w:val="-3"/>
          <w:sz w:val="24"/>
        </w:rPr>
        <w:t>өзінің</w:t>
      </w:r>
      <w:r>
        <w:rPr>
          <w:spacing w:val="2"/>
          <w:sz w:val="24"/>
        </w:rPr>
        <w:t xml:space="preserve"> </w:t>
      </w:r>
      <w:r>
        <w:rPr>
          <w:sz w:val="24"/>
        </w:rPr>
        <w:t>бастапқы</w:t>
      </w:r>
    </w:p>
    <w:p w:rsidR="009F63F7" w:rsidRDefault="009F63F7" w:rsidP="009F63F7">
      <w:pPr>
        <w:jc w:val="both"/>
        <w:rPr>
          <w:sz w:val="24"/>
        </w:rPr>
        <w:sectPr w:rsidR="009F63F7">
          <w:type w:val="continuous"/>
          <w:pgSz w:w="11900" w:h="16840"/>
          <w:pgMar w:top="1060" w:right="0" w:bottom="280" w:left="1480" w:header="720" w:footer="720" w:gutter="0"/>
          <w:cols w:space="720"/>
        </w:sectPr>
      </w:pPr>
    </w:p>
    <w:p w:rsidR="009F63F7" w:rsidRDefault="009F63F7" w:rsidP="009F63F7">
      <w:pPr>
        <w:spacing w:before="66" w:line="242" w:lineRule="auto"/>
        <w:ind w:left="219" w:right="843"/>
        <w:jc w:val="both"/>
        <w:rPr>
          <w:sz w:val="24"/>
        </w:rPr>
      </w:pPr>
      <w:r>
        <w:rPr>
          <w:sz w:val="24"/>
        </w:rPr>
        <w:lastRenderedPageBreak/>
        <w:t>жағдайына түсіп “Б” каналын жауып және “Е” төменгі камерасына “А” каналын ашады. Содан соң төс соққы алғаннан кейін “бос жүріс – жұмысшы жүріс” циклі қайталанады.</w:t>
      </w:r>
    </w:p>
    <w:p w:rsidR="009F63F7" w:rsidRDefault="009F63F7" w:rsidP="009F63F7">
      <w:pPr>
        <w:spacing w:line="242" w:lineRule="auto"/>
        <w:ind w:left="219" w:right="842" w:firstLine="705"/>
        <w:jc w:val="both"/>
        <w:rPr>
          <w:sz w:val="24"/>
        </w:rPr>
      </w:pPr>
      <w:r>
        <w:rPr>
          <w:sz w:val="24"/>
        </w:rPr>
        <w:t>Ұрғыш орын ауыстырғанда пайда болатын өстік дірілдер амортизаторлармен қабылданады.</w:t>
      </w:r>
    </w:p>
    <w:p w:rsidR="009F63F7" w:rsidRDefault="009F63F7" w:rsidP="009F63F7">
      <w:pPr>
        <w:ind w:left="219" w:right="838" w:firstLine="705"/>
        <w:jc w:val="both"/>
        <w:rPr>
          <w:sz w:val="24"/>
        </w:rPr>
      </w:pPr>
      <w:r>
        <w:rPr>
          <w:sz w:val="24"/>
        </w:rPr>
        <w:t xml:space="preserve">Стержень мен вкладыштың </w:t>
      </w:r>
      <w:r>
        <w:rPr>
          <w:spacing w:val="-3"/>
          <w:sz w:val="24"/>
        </w:rPr>
        <w:t>болуы</w:t>
      </w:r>
      <w:r>
        <w:rPr>
          <w:spacing w:val="54"/>
          <w:sz w:val="24"/>
        </w:rPr>
        <w:t xml:space="preserve"> </w:t>
      </w:r>
      <w:r>
        <w:rPr>
          <w:sz w:val="24"/>
        </w:rPr>
        <w:t xml:space="preserve">ұңғы тереңдігіне байланысты пневмосоққыштың жоғарғы және төменгі камераларының көлемін өзгертуге мүмкіндік береді. Пневмосоққыштың конструкциясы жұмыс істемей қалған машинада ұңғы </w:t>
      </w:r>
      <w:r>
        <w:rPr>
          <w:spacing w:val="-3"/>
          <w:sz w:val="24"/>
        </w:rPr>
        <w:t>түбін</w:t>
      </w:r>
      <w:r>
        <w:rPr>
          <w:spacing w:val="54"/>
          <w:sz w:val="24"/>
        </w:rPr>
        <w:t xml:space="preserve"> </w:t>
      </w:r>
      <w:r>
        <w:rPr>
          <w:sz w:val="24"/>
        </w:rPr>
        <w:t>үрлеу үшін ауа беруді жүзеге асыруға мүмкіндік береді. Пневмосоққышты өшіру келесі ретпен жүргізіледі. Бұрғылау құбырларының тізбегін көтереді.  Пневмосоққыштың шлицті бөлімі ағытылады-шлицті төлке, шлицті муфта бойымен 20-25мм түседі. Төлкемен бірге төс те түседі, төменгі қозғалмайтын стакандағы тесіктерді ашады. Бұл тесіктер төменгі камераны ауаны бөлетін сақиналы тесіктермен қосады. Соның нәтижесінде камераның екеуі де ашылып пневмосоққыштың жұмысы</w:t>
      </w:r>
      <w:r>
        <w:rPr>
          <w:spacing w:val="-1"/>
          <w:sz w:val="24"/>
        </w:rPr>
        <w:t xml:space="preserve"> </w:t>
      </w:r>
      <w:r>
        <w:rPr>
          <w:sz w:val="24"/>
        </w:rPr>
        <w:t>тоқталады.</w:t>
      </w:r>
    </w:p>
    <w:p w:rsidR="009F63F7" w:rsidRDefault="009F63F7" w:rsidP="009F63F7">
      <w:pPr>
        <w:pStyle w:val="a3"/>
        <w:spacing w:before="5"/>
        <w:rPr>
          <w:sz w:val="23"/>
        </w:rPr>
      </w:pPr>
    </w:p>
    <w:p w:rsidR="009F63F7" w:rsidRDefault="009F63F7" w:rsidP="009F63F7">
      <w:pPr>
        <w:spacing w:before="1"/>
        <w:ind w:left="223" w:right="145"/>
        <w:jc w:val="center"/>
        <w:rPr>
          <w:b/>
          <w:sz w:val="24"/>
        </w:rPr>
      </w:pPr>
      <w:r>
        <w:rPr>
          <w:b/>
          <w:sz w:val="24"/>
        </w:rPr>
        <w:t>Жыныс талқандағыш аспаптар</w:t>
      </w:r>
    </w:p>
    <w:p w:rsidR="009F63F7" w:rsidRDefault="009F63F7" w:rsidP="009F63F7">
      <w:pPr>
        <w:spacing w:before="2" w:line="272" w:lineRule="exact"/>
        <w:ind w:left="223" w:right="145"/>
        <w:jc w:val="center"/>
        <w:rPr>
          <w:b/>
          <w:sz w:val="24"/>
        </w:rPr>
      </w:pPr>
      <w:r>
        <w:rPr>
          <w:b/>
          <w:sz w:val="24"/>
        </w:rPr>
        <w:t>М32К, МН-3 және П-122 пневмосоққыштарға арналған коронкалар</w:t>
      </w:r>
    </w:p>
    <w:p w:rsidR="009F63F7" w:rsidRDefault="009F63F7" w:rsidP="009F63F7">
      <w:pPr>
        <w:ind w:left="219" w:right="845" w:firstLine="705"/>
        <w:jc w:val="both"/>
        <w:rPr>
          <w:sz w:val="24"/>
        </w:rPr>
      </w:pPr>
      <w:r>
        <w:rPr>
          <w:sz w:val="24"/>
        </w:rPr>
        <w:t>М32К және МП-3 пневмосоққыштар үшін диаметрлері 155мм және 105мм және бір формалы ілгерлемелі тістері бар ВК-155 және К-100 (65-сурет) қашаулар қолданылады. Бірақ біріншісінде кеңейткіш тістердің конструкциясы төрт қанатты, ал екіншісінде 3 қанатты.</w:t>
      </w:r>
    </w:p>
    <w:p w:rsidR="009F63F7" w:rsidRDefault="009F63F7" w:rsidP="009F63F7">
      <w:pPr>
        <w:spacing w:line="242" w:lineRule="auto"/>
        <w:ind w:left="219" w:right="846" w:firstLine="705"/>
        <w:jc w:val="both"/>
        <w:rPr>
          <w:sz w:val="24"/>
        </w:rPr>
      </w:pPr>
      <w:r>
        <w:rPr>
          <w:sz w:val="24"/>
        </w:rPr>
        <w:t>Қашаудың үстінгі ұшы пневмосоққыштың төменгі бөлігіндегі орталық тесікке салынады.</w:t>
      </w:r>
    </w:p>
    <w:p w:rsidR="009F63F7" w:rsidRDefault="009F63F7" w:rsidP="009F63F7">
      <w:pPr>
        <w:spacing w:line="242" w:lineRule="auto"/>
        <w:ind w:left="219" w:right="844" w:firstLine="705"/>
        <w:jc w:val="both"/>
        <w:rPr>
          <w:sz w:val="24"/>
        </w:rPr>
      </w:pPr>
      <w:r>
        <w:rPr>
          <w:sz w:val="24"/>
        </w:rPr>
        <w:t>П-125 пневмосоққышына арналған қашаулар қатты қорытпамен  армирленген, бірақ жоғарыда көрсетілген конструкциядан пневмосоққышқа бекітілуімен</w:t>
      </w:r>
      <w:r>
        <w:rPr>
          <w:spacing w:val="-19"/>
          <w:sz w:val="24"/>
        </w:rPr>
        <w:t xml:space="preserve"> </w:t>
      </w:r>
      <w:r>
        <w:rPr>
          <w:sz w:val="24"/>
        </w:rPr>
        <w:t>ерекшелінеді.</w:t>
      </w:r>
    </w:p>
    <w:p w:rsidR="009F63F7" w:rsidRDefault="009F63F7" w:rsidP="009F63F7">
      <w:pPr>
        <w:ind w:left="219" w:right="838" w:firstLine="705"/>
        <w:jc w:val="both"/>
        <w:rPr>
          <w:sz w:val="24"/>
        </w:rPr>
      </w:pPr>
      <w:r>
        <w:rPr>
          <w:sz w:val="24"/>
        </w:rPr>
        <w:t>Қашаулар армирленетін қатты қорытпалы пластиналардың морттығы жоғары болады. Сондықтан сынып қалмаз үшін оларды қатты заттарға соғуға болмайды. Бұрғылау көзінде және қайрау кезінде қызған қашауды тез суытуға болмайды, өйткені бұл қатты қорытпалы пластиналарда жарықшақтың пайда болуына әкеледі. Өтпей қалған қашаудың тістерін уақытылы қайрап отыру керек. Қайрауды қаттылығы СМ кремний карбидінен жасалған түйіршіктігі 60-80 дөңгелек қайрақтармен айналу жиілігі 18-20 айн/с және сұйықтықты көп бере отырып қайрағыш станокта жасау керек. Үздік үздік суыту қатты қорыта пластиналарында жарықшақтың пайда болуына әкеледі.</w:t>
      </w:r>
    </w:p>
    <w:p w:rsidR="009F63F7" w:rsidRDefault="009F63F7" w:rsidP="009F63F7">
      <w:pPr>
        <w:ind w:left="219" w:right="840" w:firstLine="705"/>
        <w:jc w:val="both"/>
        <w:rPr>
          <w:sz w:val="24"/>
        </w:rPr>
      </w:pPr>
      <w:r>
        <w:rPr>
          <w:sz w:val="24"/>
        </w:rPr>
        <w:t>Қажет жағдайда қайрау жолымен қашау кескішінің жалпы жұмыс ұзындығын азайтуға болады. Бұл забойға берілетін соққының меншікті энергияның жоғарылауына әкеледі. Бұл шара аса берік тау жыныстарын бұрғылағанда тиімді.66-суретте кескіштің жалпы ұзындығын 40% дейін төмендетуге болатын қашауды қайрау формасы көрсетілген.</w:t>
      </w:r>
    </w:p>
    <w:p w:rsidR="009F63F7" w:rsidRDefault="009F63F7" w:rsidP="009F63F7">
      <w:pPr>
        <w:pStyle w:val="a3"/>
        <w:ind w:left="219"/>
        <w:rPr>
          <w:sz w:val="20"/>
        </w:rPr>
      </w:pPr>
      <w:r>
        <w:rPr>
          <w:noProof/>
          <w:sz w:val="20"/>
          <w:lang w:val="ru-RU" w:eastAsia="ru-RU"/>
        </w:rPr>
        <w:drawing>
          <wp:inline distT="0" distB="0" distL="0" distR="0" wp14:anchorId="52B930B0" wp14:editId="258DAD9A">
            <wp:extent cx="3029195" cy="2072449"/>
            <wp:effectExtent l="0" t="0" r="0" b="0"/>
            <wp:docPr id="355" name="image20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image208.jpeg"/>
                    <pic:cNvPicPr/>
                  </pic:nvPicPr>
                  <pic:blipFill>
                    <a:blip r:embed="rId9" cstate="print"/>
                    <a:stretch>
                      <a:fillRect/>
                    </a:stretch>
                  </pic:blipFill>
                  <pic:spPr>
                    <a:xfrm>
                      <a:off x="0" y="0"/>
                      <a:ext cx="3029195" cy="2072449"/>
                    </a:xfrm>
                    <a:prstGeom prst="rect">
                      <a:avLst/>
                    </a:prstGeom>
                  </pic:spPr>
                </pic:pic>
              </a:graphicData>
            </a:graphic>
          </wp:inline>
        </w:drawing>
      </w:r>
    </w:p>
    <w:p w:rsidR="009F63F7" w:rsidRDefault="009F63F7" w:rsidP="009F63F7">
      <w:pPr>
        <w:spacing w:before="39"/>
        <w:ind w:left="223" w:right="144"/>
        <w:jc w:val="center"/>
        <w:rPr>
          <w:sz w:val="24"/>
        </w:rPr>
      </w:pPr>
      <w:r>
        <w:rPr>
          <w:sz w:val="24"/>
        </w:rPr>
        <w:t>65-сурет: а) К-100 В қашауы; б) орталық үрлеуішті қашау</w:t>
      </w:r>
    </w:p>
    <w:p w:rsidR="009F63F7" w:rsidRDefault="009F63F7" w:rsidP="009F63F7">
      <w:pPr>
        <w:jc w:val="center"/>
        <w:rPr>
          <w:sz w:val="24"/>
        </w:rPr>
        <w:sectPr w:rsidR="009F63F7">
          <w:pgSz w:w="11900" w:h="16840"/>
          <w:pgMar w:top="1060" w:right="0" w:bottom="1160" w:left="1480" w:header="0" w:footer="968" w:gutter="0"/>
          <w:cols w:space="720"/>
        </w:sectPr>
      </w:pPr>
    </w:p>
    <w:p w:rsidR="009F63F7" w:rsidRDefault="009F63F7" w:rsidP="009F63F7">
      <w:pPr>
        <w:pStyle w:val="a3"/>
        <w:ind w:left="2619"/>
        <w:rPr>
          <w:sz w:val="20"/>
        </w:rPr>
      </w:pPr>
      <w:r>
        <w:rPr>
          <w:noProof/>
          <w:sz w:val="20"/>
          <w:lang w:val="ru-RU" w:eastAsia="ru-RU"/>
        </w:rPr>
        <w:lastRenderedPageBreak/>
        <w:drawing>
          <wp:inline distT="0" distB="0" distL="0" distR="0" wp14:anchorId="4749A25E" wp14:editId="6EE6DD8B">
            <wp:extent cx="3289787" cy="1707927"/>
            <wp:effectExtent l="0" t="0" r="0" b="0"/>
            <wp:docPr id="357" name="image20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image209.jpeg"/>
                    <pic:cNvPicPr/>
                  </pic:nvPicPr>
                  <pic:blipFill>
                    <a:blip r:embed="rId10" cstate="print"/>
                    <a:stretch>
                      <a:fillRect/>
                    </a:stretch>
                  </pic:blipFill>
                  <pic:spPr>
                    <a:xfrm>
                      <a:off x="0" y="0"/>
                      <a:ext cx="3289787" cy="1707927"/>
                    </a:xfrm>
                    <a:prstGeom prst="rect">
                      <a:avLst/>
                    </a:prstGeom>
                  </pic:spPr>
                </pic:pic>
              </a:graphicData>
            </a:graphic>
          </wp:inline>
        </w:drawing>
      </w:r>
    </w:p>
    <w:p w:rsidR="009F63F7" w:rsidRDefault="009F63F7" w:rsidP="009F63F7">
      <w:pPr>
        <w:spacing w:before="41"/>
        <w:ind w:left="223" w:right="88"/>
        <w:jc w:val="center"/>
        <w:rPr>
          <w:sz w:val="24"/>
        </w:rPr>
      </w:pPr>
      <w:r>
        <w:rPr>
          <w:sz w:val="24"/>
        </w:rPr>
        <w:t>66- сурет К-100 В қашауын қайрау сұлбасы</w:t>
      </w:r>
    </w:p>
    <w:p w:rsidR="009F63F7" w:rsidRDefault="009F63F7" w:rsidP="009F63F7">
      <w:pPr>
        <w:pStyle w:val="a3"/>
        <w:rPr>
          <w:sz w:val="26"/>
        </w:rPr>
      </w:pPr>
    </w:p>
    <w:p w:rsidR="009F63F7" w:rsidRDefault="009F63F7" w:rsidP="009F63F7">
      <w:pPr>
        <w:pStyle w:val="a3"/>
        <w:spacing w:before="2"/>
        <w:rPr>
          <w:sz w:val="23"/>
        </w:rPr>
      </w:pPr>
    </w:p>
    <w:p w:rsidR="009F63F7" w:rsidRDefault="009F63F7" w:rsidP="009F63F7">
      <w:pPr>
        <w:spacing w:line="232" w:lineRule="auto"/>
        <w:ind w:left="219" w:right="2231" w:firstLine="705"/>
        <w:jc w:val="both"/>
        <w:rPr>
          <w:sz w:val="24"/>
        </w:rPr>
      </w:pPr>
      <w:r>
        <w:rPr>
          <w:b/>
          <w:sz w:val="24"/>
        </w:rPr>
        <w:t>РП-130,РП-111,РП-94 барлама пневмосоққыштары үшін арналған коронкалар</w:t>
      </w:r>
      <w:r>
        <w:rPr>
          <w:sz w:val="24"/>
        </w:rPr>
        <w:t>.</w:t>
      </w:r>
    </w:p>
    <w:p w:rsidR="009F63F7" w:rsidRDefault="009F63F7" w:rsidP="009F63F7">
      <w:pPr>
        <w:spacing w:before="5"/>
        <w:ind w:left="219" w:right="842" w:firstLine="705"/>
        <w:jc w:val="both"/>
        <w:rPr>
          <w:sz w:val="24"/>
        </w:rPr>
      </w:pPr>
      <w:r>
        <w:rPr>
          <w:sz w:val="24"/>
        </w:rPr>
        <w:t>РП-130,РП-111,РП-94 пневмосоққыштар үшін КП типті бір құбырлы колонкалық құбырларға арналған, КДП және КПС типті екі құбырлы калонкалық құбырларға арналған тұтас забойлы қашаулар қолданылады (47-кест).</w:t>
      </w:r>
    </w:p>
    <w:p w:rsidR="009F63F7" w:rsidRDefault="009F63F7" w:rsidP="009F63F7">
      <w:pPr>
        <w:tabs>
          <w:tab w:val="left" w:pos="8379"/>
        </w:tabs>
        <w:spacing w:after="7" w:line="274" w:lineRule="exact"/>
        <w:ind w:left="1889"/>
        <w:jc w:val="both"/>
        <w:rPr>
          <w:sz w:val="24"/>
        </w:rPr>
      </w:pPr>
      <w:r>
        <w:rPr>
          <w:sz w:val="24"/>
        </w:rPr>
        <w:t>Коронкалардың</w:t>
      </w:r>
      <w:r>
        <w:rPr>
          <w:spacing w:val="-3"/>
          <w:sz w:val="24"/>
        </w:rPr>
        <w:t xml:space="preserve"> </w:t>
      </w:r>
      <w:r>
        <w:rPr>
          <w:sz w:val="24"/>
        </w:rPr>
        <w:t>техникалық</w:t>
      </w:r>
      <w:r>
        <w:rPr>
          <w:spacing w:val="-4"/>
          <w:sz w:val="24"/>
        </w:rPr>
        <w:t xml:space="preserve"> </w:t>
      </w:r>
      <w:r>
        <w:rPr>
          <w:sz w:val="24"/>
        </w:rPr>
        <w:t>сипаттамалары.</w:t>
      </w:r>
      <w:r>
        <w:rPr>
          <w:sz w:val="24"/>
        </w:rPr>
        <w:tab/>
        <w:t>47-кесте</w:t>
      </w:r>
    </w:p>
    <w:tbl>
      <w:tblPr>
        <w:tblStyle w:val="TableNormal"/>
        <w:tblW w:w="0" w:type="auto"/>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31"/>
        <w:gridCol w:w="1598"/>
        <w:gridCol w:w="1569"/>
        <w:gridCol w:w="1627"/>
        <w:gridCol w:w="1632"/>
        <w:gridCol w:w="1502"/>
      </w:tblGrid>
      <w:tr w:rsidR="009F63F7" w:rsidTr="007E2801">
        <w:trPr>
          <w:trHeight w:val="278"/>
        </w:trPr>
        <w:tc>
          <w:tcPr>
            <w:tcW w:w="1531" w:type="dxa"/>
            <w:vMerge w:val="restart"/>
          </w:tcPr>
          <w:p w:rsidR="009F63F7" w:rsidRDefault="009F63F7" w:rsidP="007E2801">
            <w:pPr>
              <w:pStyle w:val="TableParagraph"/>
              <w:ind w:left="119" w:right="104"/>
              <w:rPr>
                <w:sz w:val="24"/>
              </w:rPr>
            </w:pPr>
            <w:r>
              <w:rPr>
                <w:sz w:val="24"/>
              </w:rPr>
              <w:t>Коронканың (қашаудың) индексі</w:t>
            </w:r>
          </w:p>
        </w:tc>
        <w:tc>
          <w:tcPr>
            <w:tcW w:w="3167" w:type="dxa"/>
            <w:gridSpan w:val="2"/>
          </w:tcPr>
          <w:p w:rsidR="009F63F7" w:rsidRDefault="009F63F7" w:rsidP="007E2801">
            <w:pPr>
              <w:pStyle w:val="TableParagraph"/>
              <w:spacing w:line="258" w:lineRule="exact"/>
              <w:ind w:left="456"/>
              <w:jc w:val="left"/>
              <w:rPr>
                <w:sz w:val="24"/>
              </w:rPr>
            </w:pPr>
            <w:r>
              <w:rPr>
                <w:sz w:val="24"/>
              </w:rPr>
              <w:t>Коронка диаметрі, мм</w:t>
            </w:r>
          </w:p>
        </w:tc>
        <w:tc>
          <w:tcPr>
            <w:tcW w:w="1627" w:type="dxa"/>
            <w:vMerge w:val="restart"/>
          </w:tcPr>
          <w:p w:rsidR="009F63F7" w:rsidRDefault="009F63F7" w:rsidP="007E2801">
            <w:pPr>
              <w:pStyle w:val="TableParagraph"/>
              <w:ind w:left="212" w:right="197" w:hanging="3"/>
              <w:rPr>
                <w:sz w:val="24"/>
              </w:rPr>
            </w:pPr>
            <w:r>
              <w:rPr>
                <w:sz w:val="24"/>
              </w:rPr>
              <w:t xml:space="preserve">Қатты </w:t>
            </w:r>
            <w:r>
              <w:rPr>
                <w:w w:val="95"/>
                <w:sz w:val="24"/>
              </w:rPr>
              <w:t xml:space="preserve">қорытпалар </w:t>
            </w:r>
            <w:r>
              <w:rPr>
                <w:sz w:val="24"/>
              </w:rPr>
              <w:t>саны, дана.</w:t>
            </w:r>
          </w:p>
        </w:tc>
        <w:tc>
          <w:tcPr>
            <w:tcW w:w="1632" w:type="dxa"/>
            <w:vMerge w:val="restart"/>
          </w:tcPr>
          <w:p w:rsidR="009F63F7" w:rsidRDefault="009F63F7" w:rsidP="007E2801">
            <w:pPr>
              <w:pStyle w:val="TableParagraph"/>
              <w:ind w:left="178" w:right="160" w:hanging="1"/>
              <w:rPr>
                <w:sz w:val="24"/>
              </w:rPr>
            </w:pPr>
            <w:r>
              <w:rPr>
                <w:sz w:val="24"/>
              </w:rPr>
              <w:t>Қатты қорытпаның жалпы</w:t>
            </w:r>
          </w:p>
          <w:p w:rsidR="009F63F7" w:rsidRDefault="009F63F7" w:rsidP="007E2801">
            <w:pPr>
              <w:pStyle w:val="TableParagraph"/>
              <w:spacing w:line="257" w:lineRule="exact"/>
              <w:ind w:left="208" w:right="188"/>
              <w:rPr>
                <w:sz w:val="24"/>
              </w:rPr>
            </w:pPr>
            <w:r>
              <w:rPr>
                <w:sz w:val="24"/>
              </w:rPr>
              <w:t>салмағы, кг</w:t>
            </w:r>
          </w:p>
        </w:tc>
        <w:tc>
          <w:tcPr>
            <w:tcW w:w="1502" w:type="dxa"/>
            <w:vMerge w:val="restart"/>
          </w:tcPr>
          <w:p w:rsidR="009F63F7" w:rsidRDefault="009F63F7" w:rsidP="007E2801">
            <w:pPr>
              <w:pStyle w:val="TableParagraph"/>
              <w:ind w:left="111" w:right="83"/>
              <w:rPr>
                <w:sz w:val="24"/>
              </w:rPr>
            </w:pPr>
            <w:r>
              <w:rPr>
                <w:sz w:val="24"/>
              </w:rPr>
              <w:t>Коронканың жалпы салмағы, кг</w:t>
            </w:r>
          </w:p>
        </w:tc>
      </w:tr>
      <w:tr w:rsidR="009F63F7" w:rsidTr="007E2801">
        <w:trPr>
          <w:trHeight w:val="815"/>
        </w:trPr>
        <w:tc>
          <w:tcPr>
            <w:tcW w:w="1531" w:type="dxa"/>
            <w:vMerge/>
            <w:tcBorders>
              <w:top w:val="nil"/>
            </w:tcBorders>
          </w:tcPr>
          <w:p w:rsidR="009F63F7" w:rsidRDefault="009F63F7" w:rsidP="007E2801">
            <w:pPr>
              <w:rPr>
                <w:sz w:val="2"/>
                <w:szCs w:val="2"/>
              </w:rPr>
            </w:pPr>
          </w:p>
        </w:tc>
        <w:tc>
          <w:tcPr>
            <w:tcW w:w="1598" w:type="dxa"/>
          </w:tcPr>
          <w:p w:rsidR="009F63F7" w:rsidRDefault="009F63F7" w:rsidP="007E2801">
            <w:pPr>
              <w:pStyle w:val="TableParagraph"/>
              <w:spacing w:line="272" w:lineRule="exact"/>
              <w:ind w:left="111" w:right="103"/>
              <w:rPr>
                <w:sz w:val="24"/>
              </w:rPr>
            </w:pPr>
            <w:r>
              <w:rPr>
                <w:sz w:val="24"/>
              </w:rPr>
              <w:t>сыртқы</w:t>
            </w:r>
          </w:p>
        </w:tc>
        <w:tc>
          <w:tcPr>
            <w:tcW w:w="1569" w:type="dxa"/>
          </w:tcPr>
          <w:p w:rsidR="009F63F7" w:rsidRDefault="009F63F7" w:rsidP="007E2801">
            <w:pPr>
              <w:pStyle w:val="TableParagraph"/>
              <w:spacing w:line="272" w:lineRule="exact"/>
              <w:ind w:right="553"/>
              <w:jc w:val="right"/>
              <w:rPr>
                <w:sz w:val="24"/>
              </w:rPr>
            </w:pPr>
            <w:r>
              <w:rPr>
                <w:sz w:val="24"/>
              </w:rPr>
              <w:t>ішкі</w:t>
            </w:r>
          </w:p>
        </w:tc>
        <w:tc>
          <w:tcPr>
            <w:tcW w:w="1627" w:type="dxa"/>
            <w:vMerge/>
            <w:tcBorders>
              <w:top w:val="nil"/>
            </w:tcBorders>
          </w:tcPr>
          <w:p w:rsidR="009F63F7" w:rsidRDefault="009F63F7" w:rsidP="007E2801">
            <w:pPr>
              <w:rPr>
                <w:sz w:val="2"/>
                <w:szCs w:val="2"/>
              </w:rPr>
            </w:pPr>
          </w:p>
        </w:tc>
        <w:tc>
          <w:tcPr>
            <w:tcW w:w="1632" w:type="dxa"/>
            <w:vMerge/>
            <w:tcBorders>
              <w:top w:val="nil"/>
            </w:tcBorders>
          </w:tcPr>
          <w:p w:rsidR="009F63F7" w:rsidRDefault="009F63F7" w:rsidP="007E2801">
            <w:pPr>
              <w:rPr>
                <w:sz w:val="2"/>
                <w:szCs w:val="2"/>
              </w:rPr>
            </w:pPr>
          </w:p>
        </w:tc>
        <w:tc>
          <w:tcPr>
            <w:tcW w:w="1502" w:type="dxa"/>
            <w:vMerge/>
            <w:tcBorders>
              <w:top w:val="nil"/>
            </w:tcBorders>
          </w:tcPr>
          <w:p w:rsidR="009F63F7" w:rsidRDefault="009F63F7" w:rsidP="007E2801">
            <w:pPr>
              <w:rPr>
                <w:sz w:val="2"/>
                <w:szCs w:val="2"/>
              </w:rPr>
            </w:pPr>
          </w:p>
        </w:tc>
      </w:tr>
      <w:tr w:rsidR="009F63F7" w:rsidTr="007E2801">
        <w:trPr>
          <w:trHeight w:val="277"/>
        </w:trPr>
        <w:tc>
          <w:tcPr>
            <w:tcW w:w="1531" w:type="dxa"/>
          </w:tcPr>
          <w:p w:rsidR="009F63F7" w:rsidRDefault="009F63F7" w:rsidP="007E2801">
            <w:pPr>
              <w:pStyle w:val="TableParagraph"/>
              <w:spacing w:line="258" w:lineRule="exact"/>
              <w:ind w:left="441"/>
              <w:jc w:val="left"/>
              <w:rPr>
                <w:sz w:val="24"/>
              </w:rPr>
            </w:pPr>
            <w:r>
              <w:rPr>
                <w:sz w:val="24"/>
              </w:rPr>
              <w:t>КП-96</w:t>
            </w:r>
          </w:p>
        </w:tc>
        <w:tc>
          <w:tcPr>
            <w:tcW w:w="1598" w:type="dxa"/>
          </w:tcPr>
          <w:p w:rsidR="009F63F7" w:rsidRDefault="009F63F7" w:rsidP="007E2801">
            <w:pPr>
              <w:pStyle w:val="TableParagraph"/>
              <w:spacing w:line="258" w:lineRule="exact"/>
              <w:ind w:left="108" w:right="103"/>
              <w:rPr>
                <w:sz w:val="24"/>
              </w:rPr>
            </w:pPr>
            <w:r>
              <w:rPr>
                <w:sz w:val="24"/>
              </w:rPr>
              <w:t>96</w:t>
            </w:r>
          </w:p>
        </w:tc>
        <w:tc>
          <w:tcPr>
            <w:tcW w:w="1569" w:type="dxa"/>
          </w:tcPr>
          <w:p w:rsidR="009F63F7" w:rsidRDefault="009F63F7" w:rsidP="007E2801">
            <w:pPr>
              <w:pStyle w:val="TableParagraph"/>
              <w:spacing w:line="258" w:lineRule="exact"/>
              <w:ind w:right="649"/>
              <w:jc w:val="right"/>
              <w:rPr>
                <w:sz w:val="24"/>
              </w:rPr>
            </w:pPr>
            <w:r>
              <w:rPr>
                <w:w w:val="95"/>
                <w:sz w:val="24"/>
              </w:rPr>
              <w:t>64</w:t>
            </w:r>
          </w:p>
        </w:tc>
        <w:tc>
          <w:tcPr>
            <w:tcW w:w="1627" w:type="dxa"/>
          </w:tcPr>
          <w:p w:rsidR="009F63F7" w:rsidRDefault="009F63F7" w:rsidP="007E2801">
            <w:pPr>
              <w:pStyle w:val="TableParagraph"/>
              <w:spacing w:line="258" w:lineRule="exact"/>
              <w:ind w:left="754"/>
              <w:jc w:val="left"/>
              <w:rPr>
                <w:sz w:val="24"/>
              </w:rPr>
            </w:pPr>
            <w:r>
              <w:rPr>
                <w:w w:val="99"/>
                <w:sz w:val="24"/>
              </w:rPr>
              <w:t>6</w:t>
            </w:r>
          </w:p>
        </w:tc>
        <w:tc>
          <w:tcPr>
            <w:tcW w:w="1632" w:type="dxa"/>
          </w:tcPr>
          <w:p w:rsidR="009F63F7" w:rsidRDefault="009F63F7" w:rsidP="007E2801">
            <w:pPr>
              <w:pStyle w:val="TableParagraph"/>
              <w:spacing w:line="258" w:lineRule="exact"/>
              <w:ind w:left="208" w:right="187"/>
              <w:rPr>
                <w:sz w:val="24"/>
              </w:rPr>
            </w:pPr>
            <w:r>
              <w:rPr>
                <w:sz w:val="24"/>
              </w:rPr>
              <w:t>0,24</w:t>
            </w:r>
          </w:p>
        </w:tc>
        <w:tc>
          <w:tcPr>
            <w:tcW w:w="1502" w:type="dxa"/>
          </w:tcPr>
          <w:p w:rsidR="009F63F7" w:rsidRDefault="009F63F7" w:rsidP="007E2801">
            <w:pPr>
              <w:pStyle w:val="TableParagraph"/>
              <w:spacing w:line="258" w:lineRule="exact"/>
              <w:ind w:left="105" w:right="83"/>
              <w:rPr>
                <w:sz w:val="24"/>
              </w:rPr>
            </w:pPr>
            <w:r>
              <w:rPr>
                <w:sz w:val="24"/>
              </w:rPr>
              <w:t>2,8</w:t>
            </w:r>
          </w:p>
        </w:tc>
      </w:tr>
      <w:tr w:rsidR="009F63F7" w:rsidTr="007E2801">
        <w:trPr>
          <w:trHeight w:val="273"/>
        </w:trPr>
        <w:tc>
          <w:tcPr>
            <w:tcW w:w="1531" w:type="dxa"/>
          </w:tcPr>
          <w:p w:rsidR="009F63F7" w:rsidRDefault="009F63F7" w:rsidP="007E2801">
            <w:pPr>
              <w:pStyle w:val="TableParagraph"/>
              <w:spacing w:line="253" w:lineRule="exact"/>
              <w:ind w:left="379"/>
              <w:jc w:val="left"/>
              <w:rPr>
                <w:sz w:val="24"/>
              </w:rPr>
            </w:pPr>
            <w:r>
              <w:rPr>
                <w:sz w:val="24"/>
              </w:rPr>
              <w:t>КП-113</w:t>
            </w:r>
          </w:p>
        </w:tc>
        <w:tc>
          <w:tcPr>
            <w:tcW w:w="1598" w:type="dxa"/>
          </w:tcPr>
          <w:p w:rsidR="009F63F7" w:rsidRDefault="009F63F7" w:rsidP="007E2801">
            <w:pPr>
              <w:pStyle w:val="TableParagraph"/>
              <w:spacing w:line="253" w:lineRule="exact"/>
              <w:ind w:left="113" w:right="103"/>
              <w:rPr>
                <w:sz w:val="24"/>
              </w:rPr>
            </w:pPr>
            <w:r>
              <w:rPr>
                <w:sz w:val="24"/>
              </w:rPr>
              <w:t>113</w:t>
            </w:r>
          </w:p>
        </w:tc>
        <w:tc>
          <w:tcPr>
            <w:tcW w:w="1569" w:type="dxa"/>
          </w:tcPr>
          <w:p w:rsidR="009F63F7" w:rsidRDefault="009F63F7" w:rsidP="007E2801">
            <w:pPr>
              <w:pStyle w:val="TableParagraph"/>
              <w:spacing w:line="253" w:lineRule="exact"/>
              <w:ind w:right="649"/>
              <w:jc w:val="right"/>
              <w:rPr>
                <w:sz w:val="24"/>
              </w:rPr>
            </w:pPr>
            <w:r>
              <w:rPr>
                <w:w w:val="95"/>
                <w:sz w:val="24"/>
              </w:rPr>
              <w:t>79</w:t>
            </w:r>
          </w:p>
        </w:tc>
        <w:tc>
          <w:tcPr>
            <w:tcW w:w="1627" w:type="dxa"/>
          </w:tcPr>
          <w:p w:rsidR="009F63F7" w:rsidRDefault="009F63F7" w:rsidP="007E2801">
            <w:pPr>
              <w:pStyle w:val="TableParagraph"/>
              <w:spacing w:line="253" w:lineRule="exact"/>
              <w:ind w:left="754"/>
              <w:jc w:val="left"/>
              <w:rPr>
                <w:sz w:val="24"/>
              </w:rPr>
            </w:pPr>
            <w:r>
              <w:rPr>
                <w:w w:val="99"/>
                <w:sz w:val="24"/>
              </w:rPr>
              <w:t>8</w:t>
            </w:r>
          </w:p>
        </w:tc>
        <w:tc>
          <w:tcPr>
            <w:tcW w:w="1632" w:type="dxa"/>
          </w:tcPr>
          <w:p w:rsidR="009F63F7" w:rsidRDefault="009F63F7" w:rsidP="007E2801">
            <w:pPr>
              <w:pStyle w:val="TableParagraph"/>
              <w:spacing w:line="253" w:lineRule="exact"/>
              <w:ind w:left="208" w:right="187"/>
              <w:rPr>
                <w:sz w:val="24"/>
              </w:rPr>
            </w:pPr>
            <w:r>
              <w:rPr>
                <w:sz w:val="24"/>
              </w:rPr>
              <w:t>0,32</w:t>
            </w:r>
          </w:p>
        </w:tc>
        <w:tc>
          <w:tcPr>
            <w:tcW w:w="1502" w:type="dxa"/>
          </w:tcPr>
          <w:p w:rsidR="009F63F7" w:rsidRDefault="009F63F7" w:rsidP="007E2801">
            <w:pPr>
              <w:pStyle w:val="TableParagraph"/>
              <w:spacing w:line="253" w:lineRule="exact"/>
              <w:ind w:left="105" w:right="83"/>
              <w:rPr>
                <w:sz w:val="24"/>
              </w:rPr>
            </w:pPr>
            <w:r>
              <w:rPr>
                <w:sz w:val="24"/>
              </w:rPr>
              <w:t>3,2</w:t>
            </w:r>
          </w:p>
        </w:tc>
      </w:tr>
      <w:tr w:rsidR="009F63F7" w:rsidTr="007E2801">
        <w:trPr>
          <w:trHeight w:val="277"/>
        </w:trPr>
        <w:tc>
          <w:tcPr>
            <w:tcW w:w="1531" w:type="dxa"/>
          </w:tcPr>
          <w:p w:rsidR="009F63F7" w:rsidRDefault="009F63F7" w:rsidP="007E2801">
            <w:pPr>
              <w:pStyle w:val="TableParagraph"/>
              <w:spacing w:line="258" w:lineRule="exact"/>
              <w:ind w:left="379"/>
              <w:jc w:val="left"/>
              <w:rPr>
                <w:sz w:val="24"/>
              </w:rPr>
            </w:pPr>
            <w:r>
              <w:rPr>
                <w:sz w:val="24"/>
              </w:rPr>
              <w:t>КП-132</w:t>
            </w:r>
          </w:p>
        </w:tc>
        <w:tc>
          <w:tcPr>
            <w:tcW w:w="1598" w:type="dxa"/>
          </w:tcPr>
          <w:p w:rsidR="009F63F7" w:rsidRDefault="009F63F7" w:rsidP="007E2801">
            <w:pPr>
              <w:pStyle w:val="TableParagraph"/>
              <w:spacing w:line="258" w:lineRule="exact"/>
              <w:ind w:left="113" w:right="103"/>
              <w:rPr>
                <w:sz w:val="24"/>
              </w:rPr>
            </w:pPr>
            <w:r>
              <w:rPr>
                <w:sz w:val="24"/>
              </w:rPr>
              <w:t>132</w:t>
            </w:r>
          </w:p>
        </w:tc>
        <w:tc>
          <w:tcPr>
            <w:tcW w:w="1569" w:type="dxa"/>
          </w:tcPr>
          <w:p w:rsidR="009F63F7" w:rsidRDefault="009F63F7" w:rsidP="007E2801">
            <w:pPr>
              <w:pStyle w:val="TableParagraph"/>
              <w:spacing w:line="258" w:lineRule="exact"/>
              <w:ind w:right="649"/>
              <w:jc w:val="right"/>
              <w:rPr>
                <w:sz w:val="24"/>
              </w:rPr>
            </w:pPr>
            <w:r>
              <w:rPr>
                <w:w w:val="95"/>
                <w:sz w:val="24"/>
              </w:rPr>
              <w:t>92</w:t>
            </w:r>
          </w:p>
        </w:tc>
        <w:tc>
          <w:tcPr>
            <w:tcW w:w="1627" w:type="dxa"/>
          </w:tcPr>
          <w:p w:rsidR="009F63F7" w:rsidRDefault="009F63F7" w:rsidP="007E2801">
            <w:pPr>
              <w:pStyle w:val="TableParagraph"/>
              <w:spacing w:line="258" w:lineRule="exact"/>
              <w:ind w:left="697"/>
              <w:jc w:val="left"/>
              <w:rPr>
                <w:sz w:val="24"/>
              </w:rPr>
            </w:pPr>
            <w:r>
              <w:rPr>
                <w:sz w:val="24"/>
              </w:rPr>
              <w:t>12</w:t>
            </w:r>
          </w:p>
        </w:tc>
        <w:tc>
          <w:tcPr>
            <w:tcW w:w="1632" w:type="dxa"/>
          </w:tcPr>
          <w:p w:rsidR="009F63F7" w:rsidRDefault="009F63F7" w:rsidP="007E2801">
            <w:pPr>
              <w:pStyle w:val="TableParagraph"/>
              <w:spacing w:line="258" w:lineRule="exact"/>
              <w:ind w:left="208" w:right="187"/>
              <w:rPr>
                <w:sz w:val="24"/>
              </w:rPr>
            </w:pPr>
            <w:r>
              <w:rPr>
                <w:sz w:val="24"/>
              </w:rPr>
              <w:t>0,48</w:t>
            </w:r>
          </w:p>
        </w:tc>
        <w:tc>
          <w:tcPr>
            <w:tcW w:w="1502" w:type="dxa"/>
          </w:tcPr>
          <w:p w:rsidR="009F63F7" w:rsidRDefault="009F63F7" w:rsidP="007E2801">
            <w:pPr>
              <w:pStyle w:val="TableParagraph"/>
              <w:spacing w:line="258" w:lineRule="exact"/>
              <w:ind w:left="105" w:right="83"/>
              <w:rPr>
                <w:sz w:val="24"/>
              </w:rPr>
            </w:pPr>
            <w:r>
              <w:rPr>
                <w:sz w:val="24"/>
              </w:rPr>
              <w:t>4,5</w:t>
            </w:r>
          </w:p>
        </w:tc>
      </w:tr>
      <w:tr w:rsidR="009F63F7" w:rsidTr="007E2801">
        <w:trPr>
          <w:trHeight w:val="273"/>
        </w:trPr>
        <w:tc>
          <w:tcPr>
            <w:tcW w:w="1531" w:type="dxa"/>
          </w:tcPr>
          <w:p w:rsidR="009F63F7" w:rsidRDefault="009F63F7" w:rsidP="007E2801">
            <w:pPr>
              <w:pStyle w:val="TableParagraph"/>
              <w:spacing w:line="253" w:lineRule="exact"/>
              <w:ind w:left="379"/>
              <w:jc w:val="left"/>
              <w:rPr>
                <w:sz w:val="24"/>
              </w:rPr>
            </w:pPr>
            <w:r>
              <w:rPr>
                <w:sz w:val="24"/>
              </w:rPr>
              <w:t>КП-151</w:t>
            </w:r>
          </w:p>
        </w:tc>
        <w:tc>
          <w:tcPr>
            <w:tcW w:w="1598" w:type="dxa"/>
          </w:tcPr>
          <w:p w:rsidR="009F63F7" w:rsidRDefault="009F63F7" w:rsidP="007E2801">
            <w:pPr>
              <w:pStyle w:val="TableParagraph"/>
              <w:spacing w:line="253" w:lineRule="exact"/>
              <w:ind w:left="113" w:right="103"/>
              <w:rPr>
                <w:sz w:val="24"/>
              </w:rPr>
            </w:pPr>
            <w:r>
              <w:rPr>
                <w:sz w:val="24"/>
              </w:rPr>
              <w:t>151</w:t>
            </w:r>
          </w:p>
        </w:tc>
        <w:tc>
          <w:tcPr>
            <w:tcW w:w="1569" w:type="dxa"/>
          </w:tcPr>
          <w:p w:rsidR="009F63F7" w:rsidRDefault="009F63F7" w:rsidP="007E2801">
            <w:pPr>
              <w:pStyle w:val="TableParagraph"/>
              <w:spacing w:line="253" w:lineRule="exact"/>
              <w:ind w:right="591"/>
              <w:jc w:val="right"/>
              <w:rPr>
                <w:sz w:val="24"/>
              </w:rPr>
            </w:pPr>
            <w:r>
              <w:rPr>
                <w:w w:val="95"/>
                <w:sz w:val="24"/>
              </w:rPr>
              <w:t>113</w:t>
            </w:r>
          </w:p>
        </w:tc>
        <w:tc>
          <w:tcPr>
            <w:tcW w:w="1627" w:type="dxa"/>
          </w:tcPr>
          <w:p w:rsidR="009F63F7" w:rsidRDefault="009F63F7" w:rsidP="007E2801">
            <w:pPr>
              <w:pStyle w:val="TableParagraph"/>
              <w:spacing w:line="253" w:lineRule="exact"/>
              <w:ind w:left="697"/>
              <w:jc w:val="left"/>
              <w:rPr>
                <w:sz w:val="24"/>
              </w:rPr>
            </w:pPr>
            <w:r>
              <w:rPr>
                <w:sz w:val="24"/>
              </w:rPr>
              <w:t>12</w:t>
            </w:r>
          </w:p>
        </w:tc>
        <w:tc>
          <w:tcPr>
            <w:tcW w:w="1632" w:type="dxa"/>
          </w:tcPr>
          <w:p w:rsidR="009F63F7" w:rsidRDefault="009F63F7" w:rsidP="007E2801">
            <w:pPr>
              <w:pStyle w:val="TableParagraph"/>
              <w:spacing w:line="253" w:lineRule="exact"/>
              <w:ind w:left="208" w:right="187"/>
              <w:rPr>
                <w:sz w:val="24"/>
              </w:rPr>
            </w:pPr>
            <w:r>
              <w:rPr>
                <w:sz w:val="24"/>
              </w:rPr>
              <w:t>0,48</w:t>
            </w:r>
          </w:p>
        </w:tc>
        <w:tc>
          <w:tcPr>
            <w:tcW w:w="1502" w:type="dxa"/>
          </w:tcPr>
          <w:p w:rsidR="009F63F7" w:rsidRDefault="009F63F7" w:rsidP="007E2801">
            <w:pPr>
              <w:pStyle w:val="TableParagraph"/>
              <w:spacing w:line="253" w:lineRule="exact"/>
              <w:ind w:left="105" w:right="83"/>
              <w:rPr>
                <w:sz w:val="24"/>
              </w:rPr>
            </w:pPr>
            <w:r>
              <w:rPr>
                <w:sz w:val="24"/>
              </w:rPr>
              <w:t>5,6</w:t>
            </w:r>
          </w:p>
        </w:tc>
      </w:tr>
      <w:tr w:rsidR="009F63F7" w:rsidTr="007E2801">
        <w:trPr>
          <w:trHeight w:val="277"/>
        </w:trPr>
        <w:tc>
          <w:tcPr>
            <w:tcW w:w="1531" w:type="dxa"/>
          </w:tcPr>
          <w:p w:rsidR="009F63F7" w:rsidRDefault="009F63F7" w:rsidP="007E2801">
            <w:pPr>
              <w:pStyle w:val="TableParagraph"/>
              <w:spacing w:line="258" w:lineRule="exact"/>
              <w:ind w:left="359"/>
              <w:jc w:val="left"/>
              <w:rPr>
                <w:sz w:val="24"/>
              </w:rPr>
            </w:pPr>
            <w:r>
              <w:rPr>
                <w:sz w:val="24"/>
              </w:rPr>
              <w:t>КДП-96</w:t>
            </w:r>
          </w:p>
        </w:tc>
        <w:tc>
          <w:tcPr>
            <w:tcW w:w="1598" w:type="dxa"/>
          </w:tcPr>
          <w:p w:rsidR="009F63F7" w:rsidRDefault="009F63F7" w:rsidP="007E2801">
            <w:pPr>
              <w:pStyle w:val="TableParagraph"/>
              <w:spacing w:line="258" w:lineRule="exact"/>
              <w:ind w:left="108" w:right="103"/>
              <w:rPr>
                <w:sz w:val="24"/>
              </w:rPr>
            </w:pPr>
            <w:r>
              <w:rPr>
                <w:sz w:val="24"/>
              </w:rPr>
              <w:t>96</w:t>
            </w:r>
          </w:p>
        </w:tc>
        <w:tc>
          <w:tcPr>
            <w:tcW w:w="1569" w:type="dxa"/>
          </w:tcPr>
          <w:p w:rsidR="009F63F7" w:rsidRDefault="009F63F7" w:rsidP="007E2801">
            <w:pPr>
              <w:pStyle w:val="TableParagraph"/>
              <w:spacing w:line="258" w:lineRule="exact"/>
              <w:ind w:right="649"/>
              <w:jc w:val="right"/>
              <w:rPr>
                <w:sz w:val="24"/>
              </w:rPr>
            </w:pPr>
            <w:r>
              <w:rPr>
                <w:w w:val="95"/>
                <w:sz w:val="24"/>
              </w:rPr>
              <w:t>64</w:t>
            </w:r>
          </w:p>
        </w:tc>
        <w:tc>
          <w:tcPr>
            <w:tcW w:w="1627" w:type="dxa"/>
          </w:tcPr>
          <w:p w:rsidR="009F63F7" w:rsidRDefault="009F63F7" w:rsidP="007E2801">
            <w:pPr>
              <w:pStyle w:val="TableParagraph"/>
              <w:spacing w:line="258" w:lineRule="exact"/>
              <w:ind w:left="754"/>
              <w:jc w:val="left"/>
              <w:rPr>
                <w:sz w:val="24"/>
              </w:rPr>
            </w:pPr>
            <w:r>
              <w:rPr>
                <w:w w:val="99"/>
                <w:sz w:val="24"/>
              </w:rPr>
              <w:t>6</w:t>
            </w:r>
          </w:p>
        </w:tc>
        <w:tc>
          <w:tcPr>
            <w:tcW w:w="1632" w:type="dxa"/>
          </w:tcPr>
          <w:p w:rsidR="009F63F7" w:rsidRDefault="009F63F7" w:rsidP="007E2801">
            <w:pPr>
              <w:pStyle w:val="TableParagraph"/>
              <w:spacing w:line="258" w:lineRule="exact"/>
              <w:ind w:left="208" w:right="187"/>
              <w:rPr>
                <w:sz w:val="24"/>
              </w:rPr>
            </w:pPr>
            <w:r>
              <w:rPr>
                <w:sz w:val="24"/>
              </w:rPr>
              <w:t>0,24</w:t>
            </w:r>
          </w:p>
        </w:tc>
        <w:tc>
          <w:tcPr>
            <w:tcW w:w="1502" w:type="dxa"/>
          </w:tcPr>
          <w:p w:rsidR="009F63F7" w:rsidRDefault="009F63F7" w:rsidP="007E2801">
            <w:pPr>
              <w:pStyle w:val="TableParagraph"/>
              <w:spacing w:line="258" w:lineRule="exact"/>
              <w:ind w:left="105" w:right="83"/>
              <w:rPr>
                <w:sz w:val="24"/>
              </w:rPr>
            </w:pPr>
            <w:r>
              <w:rPr>
                <w:sz w:val="24"/>
              </w:rPr>
              <w:t>2,4</w:t>
            </w:r>
          </w:p>
        </w:tc>
      </w:tr>
      <w:tr w:rsidR="009F63F7" w:rsidTr="007E2801">
        <w:trPr>
          <w:trHeight w:val="273"/>
        </w:trPr>
        <w:tc>
          <w:tcPr>
            <w:tcW w:w="1531" w:type="dxa"/>
          </w:tcPr>
          <w:p w:rsidR="009F63F7" w:rsidRDefault="009F63F7" w:rsidP="007E2801">
            <w:pPr>
              <w:pStyle w:val="TableParagraph"/>
              <w:spacing w:line="253" w:lineRule="exact"/>
              <w:ind w:left="297"/>
              <w:jc w:val="left"/>
              <w:rPr>
                <w:sz w:val="24"/>
              </w:rPr>
            </w:pPr>
            <w:r>
              <w:rPr>
                <w:sz w:val="24"/>
              </w:rPr>
              <w:t>КДП-113</w:t>
            </w:r>
          </w:p>
        </w:tc>
        <w:tc>
          <w:tcPr>
            <w:tcW w:w="1598" w:type="dxa"/>
          </w:tcPr>
          <w:p w:rsidR="009F63F7" w:rsidRDefault="009F63F7" w:rsidP="007E2801">
            <w:pPr>
              <w:pStyle w:val="TableParagraph"/>
              <w:spacing w:line="253" w:lineRule="exact"/>
              <w:ind w:left="113" w:right="103"/>
              <w:rPr>
                <w:sz w:val="24"/>
              </w:rPr>
            </w:pPr>
            <w:r>
              <w:rPr>
                <w:sz w:val="24"/>
              </w:rPr>
              <w:t>113</w:t>
            </w:r>
          </w:p>
        </w:tc>
        <w:tc>
          <w:tcPr>
            <w:tcW w:w="1569" w:type="dxa"/>
          </w:tcPr>
          <w:p w:rsidR="009F63F7" w:rsidRDefault="009F63F7" w:rsidP="007E2801">
            <w:pPr>
              <w:pStyle w:val="TableParagraph"/>
              <w:spacing w:line="253" w:lineRule="exact"/>
              <w:ind w:right="649"/>
              <w:jc w:val="right"/>
              <w:rPr>
                <w:sz w:val="24"/>
              </w:rPr>
            </w:pPr>
            <w:r>
              <w:rPr>
                <w:w w:val="95"/>
                <w:sz w:val="24"/>
              </w:rPr>
              <w:t>77</w:t>
            </w:r>
          </w:p>
        </w:tc>
        <w:tc>
          <w:tcPr>
            <w:tcW w:w="1627" w:type="dxa"/>
          </w:tcPr>
          <w:p w:rsidR="009F63F7" w:rsidRDefault="009F63F7" w:rsidP="007E2801">
            <w:pPr>
              <w:pStyle w:val="TableParagraph"/>
              <w:spacing w:line="253" w:lineRule="exact"/>
              <w:ind w:left="754"/>
              <w:jc w:val="left"/>
              <w:rPr>
                <w:sz w:val="24"/>
              </w:rPr>
            </w:pPr>
            <w:r>
              <w:rPr>
                <w:w w:val="99"/>
                <w:sz w:val="24"/>
              </w:rPr>
              <w:t>8</w:t>
            </w:r>
          </w:p>
        </w:tc>
        <w:tc>
          <w:tcPr>
            <w:tcW w:w="1632" w:type="dxa"/>
          </w:tcPr>
          <w:p w:rsidR="009F63F7" w:rsidRDefault="009F63F7" w:rsidP="007E2801">
            <w:pPr>
              <w:pStyle w:val="TableParagraph"/>
              <w:spacing w:line="253" w:lineRule="exact"/>
              <w:ind w:left="208" w:right="187"/>
              <w:rPr>
                <w:sz w:val="24"/>
              </w:rPr>
            </w:pPr>
            <w:r>
              <w:rPr>
                <w:sz w:val="24"/>
              </w:rPr>
              <w:t>0,32</w:t>
            </w:r>
          </w:p>
        </w:tc>
        <w:tc>
          <w:tcPr>
            <w:tcW w:w="1502" w:type="dxa"/>
          </w:tcPr>
          <w:p w:rsidR="009F63F7" w:rsidRDefault="009F63F7" w:rsidP="007E2801">
            <w:pPr>
              <w:pStyle w:val="TableParagraph"/>
              <w:spacing w:line="253" w:lineRule="exact"/>
              <w:ind w:left="105" w:right="83"/>
              <w:rPr>
                <w:sz w:val="24"/>
              </w:rPr>
            </w:pPr>
            <w:r>
              <w:rPr>
                <w:sz w:val="24"/>
              </w:rPr>
              <w:t>2,9</w:t>
            </w:r>
          </w:p>
        </w:tc>
      </w:tr>
      <w:tr w:rsidR="009F63F7" w:rsidTr="007E2801">
        <w:trPr>
          <w:trHeight w:val="277"/>
        </w:trPr>
        <w:tc>
          <w:tcPr>
            <w:tcW w:w="1531" w:type="dxa"/>
          </w:tcPr>
          <w:p w:rsidR="009F63F7" w:rsidRDefault="009F63F7" w:rsidP="007E2801">
            <w:pPr>
              <w:pStyle w:val="TableParagraph"/>
              <w:spacing w:line="257" w:lineRule="exact"/>
              <w:ind w:left="297"/>
              <w:jc w:val="left"/>
              <w:rPr>
                <w:sz w:val="24"/>
              </w:rPr>
            </w:pPr>
            <w:r>
              <w:rPr>
                <w:sz w:val="24"/>
              </w:rPr>
              <w:t>КДП-132</w:t>
            </w:r>
          </w:p>
        </w:tc>
        <w:tc>
          <w:tcPr>
            <w:tcW w:w="1598" w:type="dxa"/>
          </w:tcPr>
          <w:p w:rsidR="009F63F7" w:rsidRDefault="009F63F7" w:rsidP="007E2801">
            <w:pPr>
              <w:pStyle w:val="TableParagraph"/>
              <w:spacing w:line="257" w:lineRule="exact"/>
              <w:ind w:left="113" w:right="103"/>
              <w:rPr>
                <w:sz w:val="24"/>
              </w:rPr>
            </w:pPr>
            <w:r>
              <w:rPr>
                <w:sz w:val="24"/>
              </w:rPr>
              <w:t>132</w:t>
            </w:r>
          </w:p>
        </w:tc>
        <w:tc>
          <w:tcPr>
            <w:tcW w:w="1569" w:type="dxa"/>
          </w:tcPr>
          <w:p w:rsidR="009F63F7" w:rsidRDefault="009F63F7" w:rsidP="007E2801">
            <w:pPr>
              <w:pStyle w:val="TableParagraph"/>
              <w:spacing w:line="257" w:lineRule="exact"/>
              <w:ind w:right="649"/>
              <w:jc w:val="right"/>
              <w:rPr>
                <w:sz w:val="24"/>
              </w:rPr>
            </w:pPr>
            <w:r>
              <w:rPr>
                <w:w w:val="95"/>
                <w:sz w:val="24"/>
              </w:rPr>
              <w:t>92</w:t>
            </w:r>
          </w:p>
        </w:tc>
        <w:tc>
          <w:tcPr>
            <w:tcW w:w="1627" w:type="dxa"/>
          </w:tcPr>
          <w:p w:rsidR="009F63F7" w:rsidRDefault="009F63F7" w:rsidP="007E2801">
            <w:pPr>
              <w:pStyle w:val="TableParagraph"/>
              <w:spacing w:line="257" w:lineRule="exact"/>
              <w:ind w:left="697"/>
              <w:jc w:val="left"/>
              <w:rPr>
                <w:sz w:val="24"/>
              </w:rPr>
            </w:pPr>
            <w:r>
              <w:rPr>
                <w:sz w:val="24"/>
              </w:rPr>
              <w:t>13</w:t>
            </w:r>
          </w:p>
        </w:tc>
        <w:tc>
          <w:tcPr>
            <w:tcW w:w="1632" w:type="dxa"/>
          </w:tcPr>
          <w:p w:rsidR="009F63F7" w:rsidRDefault="009F63F7" w:rsidP="007E2801">
            <w:pPr>
              <w:pStyle w:val="TableParagraph"/>
              <w:spacing w:line="257" w:lineRule="exact"/>
              <w:ind w:left="208" w:right="187"/>
              <w:rPr>
                <w:sz w:val="24"/>
              </w:rPr>
            </w:pPr>
            <w:r>
              <w:rPr>
                <w:sz w:val="24"/>
              </w:rPr>
              <w:t>0,48</w:t>
            </w:r>
          </w:p>
        </w:tc>
        <w:tc>
          <w:tcPr>
            <w:tcW w:w="1502" w:type="dxa"/>
          </w:tcPr>
          <w:p w:rsidR="009F63F7" w:rsidRDefault="009F63F7" w:rsidP="007E2801">
            <w:pPr>
              <w:pStyle w:val="TableParagraph"/>
              <w:spacing w:line="257" w:lineRule="exact"/>
              <w:ind w:left="105" w:right="83"/>
              <w:rPr>
                <w:sz w:val="24"/>
              </w:rPr>
            </w:pPr>
            <w:r>
              <w:rPr>
                <w:sz w:val="24"/>
              </w:rPr>
              <w:t>4,3</w:t>
            </w:r>
          </w:p>
        </w:tc>
      </w:tr>
      <w:tr w:rsidR="009F63F7" w:rsidTr="007E2801">
        <w:trPr>
          <w:trHeight w:val="278"/>
        </w:trPr>
        <w:tc>
          <w:tcPr>
            <w:tcW w:w="1531" w:type="dxa"/>
          </w:tcPr>
          <w:p w:rsidR="009F63F7" w:rsidRDefault="009F63F7" w:rsidP="007E2801">
            <w:pPr>
              <w:pStyle w:val="TableParagraph"/>
              <w:spacing w:line="258" w:lineRule="exact"/>
              <w:ind w:left="297"/>
              <w:jc w:val="left"/>
              <w:rPr>
                <w:sz w:val="24"/>
              </w:rPr>
            </w:pPr>
            <w:r>
              <w:rPr>
                <w:sz w:val="24"/>
              </w:rPr>
              <w:t>КДП-151</w:t>
            </w:r>
          </w:p>
        </w:tc>
        <w:tc>
          <w:tcPr>
            <w:tcW w:w="1598" w:type="dxa"/>
          </w:tcPr>
          <w:p w:rsidR="009F63F7" w:rsidRDefault="009F63F7" w:rsidP="007E2801">
            <w:pPr>
              <w:pStyle w:val="TableParagraph"/>
              <w:spacing w:line="258" w:lineRule="exact"/>
              <w:ind w:left="113" w:right="103"/>
              <w:rPr>
                <w:sz w:val="24"/>
              </w:rPr>
            </w:pPr>
            <w:r>
              <w:rPr>
                <w:sz w:val="24"/>
              </w:rPr>
              <w:t>151</w:t>
            </w:r>
          </w:p>
        </w:tc>
        <w:tc>
          <w:tcPr>
            <w:tcW w:w="1569" w:type="dxa"/>
          </w:tcPr>
          <w:p w:rsidR="009F63F7" w:rsidRDefault="009F63F7" w:rsidP="007E2801">
            <w:pPr>
              <w:pStyle w:val="TableParagraph"/>
              <w:spacing w:line="258" w:lineRule="exact"/>
              <w:ind w:right="591"/>
              <w:jc w:val="right"/>
              <w:rPr>
                <w:sz w:val="24"/>
              </w:rPr>
            </w:pPr>
            <w:r>
              <w:rPr>
                <w:w w:val="95"/>
                <w:sz w:val="24"/>
              </w:rPr>
              <w:t>113</w:t>
            </w:r>
          </w:p>
        </w:tc>
        <w:tc>
          <w:tcPr>
            <w:tcW w:w="1627" w:type="dxa"/>
          </w:tcPr>
          <w:p w:rsidR="009F63F7" w:rsidRDefault="009F63F7" w:rsidP="007E2801">
            <w:pPr>
              <w:pStyle w:val="TableParagraph"/>
              <w:spacing w:line="258" w:lineRule="exact"/>
              <w:ind w:left="697"/>
              <w:jc w:val="left"/>
              <w:rPr>
                <w:sz w:val="24"/>
              </w:rPr>
            </w:pPr>
            <w:r>
              <w:rPr>
                <w:sz w:val="24"/>
              </w:rPr>
              <w:t>12</w:t>
            </w:r>
          </w:p>
        </w:tc>
        <w:tc>
          <w:tcPr>
            <w:tcW w:w="1632" w:type="dxa"/>
          </w:tcPr>
          <w:p w:rsidR="009F63F7" w:rsidRDefault="009F63F7" w:rsidP="007E2801">
            <w:pPr>
              <w:pStyle w:val="TableParagraph"/>
              <w:spacing w:line="258" w:lineRule="exact"/>
              <w:ind w:left="208" w:right="187"/>
              <w:rPr>
                <w:sz w:val="24"/>
              </w:rPr>
            </w:pPr>
            <w:r>
              <w:rPr>
                <w:sz w:val="24"/>
              </w:rPr>
              <w:t>0,48</w:t>
            </w:r>
          </w:p>
        </w:tc>
        <w:tc>
          <w:tcPr>
            <w:tcW w:w="1502" w:type="dxa"/>
          </w:tcPr>
          <w:p w:rsidR="009F63F7" w:rsidRDefault="009F63F7" w:rsidP="007E2801">
            <w:pPr>
              <w:pStyle w:val="TableParagraph"/>
              <w:spacing w:line="258" w:lineRule="exact"/>
              <w:ind w:left="105" w:right="83"/>
              <w:rPr>
                <w:sz w:val="24"/>
              </w:rPr>
            </w:pPr>
            <w:r>
              <w:rPr>
                <w:sz w:val="24"/>
              </w:rPr>
              <w:t>5,2</w:t>
            </w:r>
          </w:p>
        </w:tc>
      </w:tr>
      <w:tr w:rsidR="009F63F7" w:rsidTr="007E2801">
        <w:trPr>
          <w:trHeight w:val="273"/>
        </w:trPr>
        <w:tc>
          <w:tcPr>
            <w:tcW w:w="1531" w:type="dxa"/>
          </w:tcPr>
          <w:p w:rsidR="009F63F7" w:rsidRDefault="009F63F7" w:rsidP="007E2801">
            <w:pPr>
              <w:pStyle w:val="TableParagraph"/>
              <w:spacing w:line="253" w:lineRule="exact"/>
              <w:ind w:left="359"/>
              <w:jc w:val="left"/>
              <w:rPr>
                <w:sz w:val="24"/>
              </w:rPr>
            </w:pPr>
            <w:r>
              <w:rPr>
                <w:sz w:val="24"/>
              </w:rPr>
              <w:t>КПС-96</w:t>
            </w:r>
          </w:p>
        </w:tc>
        <w:tc>
          <w:tcPr>
            <w:tcW w:w="1598" w:type="dxa"/>
          </w:tcPr>
          <w:p w:rsidR="009F63F7" w:rsidRDefault="009F63F7" w:rsidP="007E2801">
            <w:pPr>
              <w:pStyle w:val="TableParagraph"/>
              <w:spacing w:line="253" w:lineRule="exact"/>
              <w:ind w:left="108" w:right="103"/>
              <w:rPr>
                <w:sz w:val="24"/>
              </w:rPr>
            </w:pPr>
            <w:r>
              <w:rPr>
                <w:sz w:val="24"/>
              </w:rPr>
              <w:t>96</w:t>
            </w:r>
          </w:p>
        </w:tc>
        <w:tc>
          <w:tcPr>
            <w:tcW w:w="1569" w:type="dxa"/>
          </w:tcPr>
          <w:p w:rsidR="009F63F7" w:rsidRDefault="009F63F7" w:rsidP="007E2801">
            <w:pPr>
              <w:pStyle w:val="TableParagraph"/>
              <w:spacing w:line="253" w:lineRule="exact"/>
              <w:ind w:left="9"/>
              <w:rPr>
                <w:sz w:val="24"/>
              </w:rPr>
            </w:pPr>
            <w:r>
              <w:rPr>
                <w:w w:val="99"/>
                <w:sz w:val="24"/>
              </w:rPr>
              <w:t>-</w:t>
            </w:r>
          </w:p>
        </w:tc>
        <w:tc>
          <w:tcPr>
            <w:tcW w:w="1627" w:type="dxa"/>
          </w:tcPr>
          <w:p w:rsidR="009F63F7" w:rsidRDefault="009F63F7" w:rsidP="007E2801">
            <w:pPr>
              <w:pStyle w:val="TableParagraph"/>
              <w:spacing w:line="253" w:lineRule="exact"/>
              <w:ind w:left="754"/>
              <w:jc w:val="left"/>
              <w:rPr>
                <w:sz w:val="24"/>
              </w:rPr>
            </w:pPr>
            <w:r>
              <w:rPr>
                <w:w w:val="99"/>
                <w:sz w:val="24"/>
              </w:rPr>
              <w:t>9</w:t>
            </w:r>
          </w:p>
        </w:tc>
        <w:tc>
          <w:tcPr>
            <w:tcW w:w="1632" w:type="dxa"/>
          </w:tcPr>
          <w:p w:rsidR="009F63F7" w:rsidRDefault="009F63F7" w:rsidP="007E2801">
            <w:pPr>
              <w:pStyle w:val="TableParagraph"/>
              <w:spacing w:line="253" w:lineRule="exact"/>
              <w:ind w:left="208" w:right="187"/>
              <w:rPr>
                <w:sz w:val="24"/>
              </w:rPr>
            </w:pPr>
            <w:r>
              <w:rPr>
                <w:sz w:val="24"/>
              </w:rPr>
              <w:t>0,36</w:t>
            </w:r>
          </w:p>
        </w:tc>
        <w:tc>
          <w:tcPr>
            <w:tcW w:w="1502" w:type="dxa"/>
          </w:tcPr>
          <w:p w:rsidR="009F63F7" w:rsidRDefault="009F63F7" w:rsidP="007E2801">
            <w:pPr>
              <w:pStyle w:val="TableParagraph"/>
              <w:spacing w:line="253" w:lineRule="exact"/>
              <w:ind w:left="20"/>
              <w:rPr>
                <w:sz w:val="24"/>
              </w:rPr>
            </w:pPr>
            <w:r>
              <w:rPr>
                <w:w w:val="99"/>
                <w:sz w:val="24"/>
              </w:rPr>
              <w:t>-</w:t>
            </w:r>
          </w:p>
        </w:tc>
      </w:tr>
      <w:tr w:rsidR="009F63F7" w:rsidTr="007E2801">
        <w:trPr>
          <w:trHeight w:val="278"/>
        </w:trPr>
        <w:tc>
          <w:tcPr>
            <w:tcW w:w="1531" w:type="dxa"/>
          </w:tcPr>
          <w:p w:rsidR="009F63F7" w:rsidRDefault="009F63F7" w:rsidP="007E2801">
            <w:pPr>
              <w:pStyle w:val="TableParagraph"/>
              <w:spacing w:line="258" w:lineRule="exact"/>
              <w:ind w:left="302"/>
              <w:jc w:val="left"/>
              <w:rPr>
                <w:sz w:val="24"/>
              </w:rPr>
            </w:pPr>
            <w:r>
              <w:rPr>
                <w:sz w:val="24"/>
              </w:rPr>
              <w:t>КПС-113</w:t>
            </w:r>
          </w:p>
        </w:tc>
        <w:tc>
          <w:tcPr>
            <w:tcW w:w="1598" w:type="dxa"/>
          </w:tcPr>
          <w:p w:rsidR="009F63F7" w:rsidRDefault="009F63F7" w:rsidP="007E2801">
            <w:pPr>
              <w:pStyle w:val="TableParagraph"/>
              <w:spacing w:line="258" w:lineRule="exact"/>
              <w:ind w:left="113" w:right="103"/>
              <w:rPr>
                <w:sz w:val="24"/>
              </w:rPr>
            </w:pPr>
            <w:r>
              <w:rPr>
                <w:sz w:val="24"/>
              </w:rPr>
              <w:t>113</w:t>
            </w:r>
          </w:p>
        </w:tc>
        <w:tc>
          <w:tcPr>
            <w:tcW w:w="1569" w:type="dxa"/>
          </w:tcPr>
          <w:p w:rsidR="009F63F7" w:rsidRDefault="009F63F7" w:rsidP="007E2801">
            <w:pPr>
              <w:pStyle w:val="TableParagraph"/>
              <w:spacing w:line="258" w:lineRule="exact"/>
              <w:ind w:left="9"/>
              <w:rPr>
                <w:sz w:val="24"/>
              </w:rPr>
            </w:pPr>
            <w:r>
              <w:rPr>
                <w:w w:val="99"/>
                <w:sz w:val="24"/>
              </w:rPr>
              <w:t>-</w:t>
            </w:r>
          </w:p>
        </w:tc>
        <w:tc>
          <w:tcPr>
            <w:tcW w:w="1627" w:type="dxa"/>
          </w:tcPr>
          <w:p w:rsidR="009F63F7" w:rsidRDefault="009F63F7" w:rsidP="007E2801">
            <w:pPr>
              <w:pStyle w:val="TableParagraph"/>
              <w:spacing w:line="258" w:lineRule="exact"/>
              <w:ind w:left="697"/>
              <w:jc w:val="left"/>
              <w:rPr>
                <w:sz w:val="24"/>
              </w:rPr>
            </w:pPr>
            <w:r>
              <w:rPr>
                <w:sz w:val="24"/>
              </w:rPr>
              <w:t>12</w:t>
            </w:r>
          </w:p>
        </w:tc>
        <w:tc>
          <w:tcPr>
            <w:tcW w:w="1632" w:type="dxa"/>
          </w:tcPr>
          <w:p w:rsidR="009F63F7" w:rsidRDefault="009F63F7" w:rsidP="007E2801">
            <w:pPr>
              <w:pStyle w:val="TableParagraph"/>
              <w:spacing w:line="258" w:lineRule="exact"/>
              <w:ind w:left="208" w:right="187"/>
              <w:rPr>
                <w:sz w:val="24"/>
              </w:rPr>
            </w:pPr>
            <w:r>
              <w:rPr>
                <w:sz w:val="24"/>
              </w:rPr>
              <w:t>0,48</w:t>
            </w:r>
          </w:p>
        </w:tc>
        <w:tc>
          <w:tcPr>
            <w:tcW w:w="1502" w:type="dxa"/>
          </w:tcPr>
          <w:p w:rsidR="009F63F7" w:rsidRDefault="009F63F7" w:rsidP="007E2801">
            <w:pPr>
              <w:pStyle w:val="TableParagraph"/>
              <w:spacing w:line="258" w:lineRule="exact"/>
              <w:ind w:left="20"/>
              <w:rPr>
                <w:sz w:val="24"/>
              </w:rPr>
            </w:pPr>
            <w:r>
              <w:rPr>
                <w:w w:val="99"/>
                <w:sz w:val="24"/>
              </w:rPr>
              <w:t>-</w:t>
            </w:r>
          </w:p>
        </w:tc>
      </w:tr>
      <w:tr w:rsidR="009F63F7" w:rsidTr="007E2801">
        <w:trPr>
          <w:trHeight w:val="273"/>
        </w:trPr>
        <w:tc>
          <w:tcPr>
            <w:tcW w:w="1531" w:type="dxa"/>
          </w:tcPr>
          <w:p w:rsidR="009F63F7" w:rsidRDefault="009F63F7" w:rsidP="007E2801">
            <w:pPr>
              <w:pStyle w:val="TableParagraph"/>
              <w:spacing w:line="253" w:lineRule="exact"/>
              <w:ind w:left="302"/>
              <w:jc w:val="left"/>
              <w:rPr>
                <w:sz w:val="24"/>
              </w:rPr>
            </w:pPr>
            <w:r>
              <w:rPr>
                <w:sz w:val="24"/>
              </w:rPr>
              <w:t>КПС-132</w:t>
            </w:r>
          </w:p>
        </w:tc>
        <w:tc>
          <w:tcPr>
            <w:tcW w:w="1598" w:type="dxa"/>
          </w:tcPr>
          <w:p w:rsidR="009F63F7" w:rsidRDefault="009F63F7" w:rsidP="007E2801">
            <w:pPr>
              <w:pStyle w:val="TableParagraph"/>
              <w:spacing w:line="253" w:lineRule="exact"/>
              <w:ind w:left="113" w:right="103"/>
              <w:rPr>
                <w:sz w:val="24"/>
              </w:rPr>
            </w:pPr>
            <w:r>
              <w:rPr>
                <w:sz w:val="24"/>
              </w:rPr>
              <w:t>132</w:t>
            </w:r>
          </w:p>
        </w:tc>
        <w:tc>
          <w:tcPr>
            <w:tcW w:w="1569" w:type="dxa"/>
          </w:tcPr>
          <w:p w:rsidR="009F63F7" w:rsidRDefault="009F63F7" w:rsidP="007E2801">
            <w:pPr>
              <w:pStyle w:val="TableParagraph"/>
              <w:spacing w:line="253" w:lineRule="exact"/>
              <w:ind w:left="9"/>
              <w:rPr>
                <w:sz w:val="24"/>
              </w:rPr>
            </w:pPr>
            <w:r>
              <w:rPr>
                <w:w w:val="99"/>
                <w:sz w:val="24"/>
              </w:rPr>
              <w:t>-</w:t>
            </w:r>
          </w:p>
        </w:tc>
        <w:tc>
          <w:tcPr>
            <w:tcW w:w="1627" w:type="dxa"/>
          </w:tcPr>
          <w:p w:rsidR="009F63F7" w:rsidRDefault="009F63F7" w:rsidP="007E2801">
            <w:pPr>
              <w:pStyle w:val="TableParagraph"/>
              <w:spacing w:line="253" w:lineRule="exact"/>
              <w:ind w:left="697"/>
              <w:jc w:val="left"/>
              <w:rPr>
                <w:sz w:val="24"/>
              </w:rPr>
            </w:pPr>
            <w:r>
              <w:rPr>
                <w:sz w:val="24"/>
              </w:rPr>
              <w:t>16</w:t>
            </w:r>
          </w:p>
        </w:tc>
        <w:tc>
          <w:tcPr>
            <w:tcW w:w="1632" w:type="dxa"/>
          </w:tcPr>
          <w:p w:rsidR="009F63F7" w:rsidRDefault="009F63F7" w:rsidP="007E2801">
            <w:pPr>
              <w:pStyle w:val="TableParagraph"/>
              <w:spacing w:line="253" w:lineRule="exact"/>
              <w:ind w:left="208" w:right="187"/>
              <w:rPr>
                <w:sz w:val="24"/>
              </w:rPr>
            </w:pPr>
            <w:r>
              <w:rPr>
                <w:sz w:val="24"/>
              </w:rPr>
              <w:t>0,64</w:t>
            </w:r>
          </w:p>
        </w:tc>
        <w:tc>
          <w:tcPr>
            <w:tcW w:w="1502" w:type="dxa"/>
          </w:tcPr>
          <w:p w:rsidR="009F63F7" w:rsidRDefault="009F63F7" w:rsidP="007E2801">
            <w:pPr>
              <w:pStyle w:val="TableParagraph"/>
              <w:spacing w:line="253" w:lineRule="exact"/>
              <w:ind w:left="20"/>
              <w:rPr>
                <w:sz w:val="24"/>
              </w:rPr>
            </w:pPr>
            <w:r>
              <w:rPr>
                <w:w w:val="99"/>
                <w:sz w:val="24"/>
              </w:rPr>
              <w:t>-</w:t>
            </w:r>
          </w:p>
        </w:tc>
      </w:tr>
      <w:tr w:rsidR="009F63F7" w:rsidTr="007E2801">
        <w:trPr>
          <w:trHeight w:val="278"/>
        </w:trPr>
        <w:tc>
          <w:tcPr>
            <w:tcW w:w="1531" w:type="dxa"/>
          </w:tcPr>
          <w:p w:rsidR="009F63F7" w:rsidRDefault="009F63F7" w:rsidP="007E2801">
            <w:pPr>
              <w:pStyle w:val="TableParagraph"/>
              <w:spacing w:line="258" w:lineRule="exact"/>
              <w:ind w:left="302"/>
              <w:jc w:val="left"/>
              <w:rPr>
                <w:sz w:val="24"/>
              </w:rPr>
            </w:pPr>
            <w:r>
              <w:rPr>
                <w:sz w:val="24"/>
              </w:rPr>
              <w:t>КПС-151</w:t>
            </w:r>
          </w:p>
        </w:tc>
        <w:tc>
          <w:tcPr>
            <w:tcW w:w="1598" w:type="dxa"/>
          </w:tcPr>
          <w:p w:rsidR="009F63F7" w:rsidRDefault="009F63F7" w:rsidP="007E2801">
            <w:pPr>
              <w:pStyle w:val="TableParagraph"/>
              <w:spacing w:line="258" w:lineRule="exact"/>
              <w:ind w:left="113" w:right="103"/>
              <w:rPr>
                <w:sz w:val="24"/>
              </w:rPr>
            </w:pPr>
            <w:r>
              <w:rPr>
                <w:sz w:val="24"/>
              </w:rPr>
              <w:t>151</w:t>
            </w:r>
          </w:p>
        </w:tc>
        <w:tc>
          <w:tcPr>
            <w:tcW w:w="1569" w:type="dxa"/>
          </w:tcPr>
          <w:p w:rsidR="009F63F7" w:rsidRDefault="009F63F7" w:rsidP="007E2801">
            <w:pPr>
              <w:pStyle w:val="TableParagraph"/>
              <w:spacing w:line="258" w:lineRule="exact"/>
              <w:ind w:left="9"/>
              <w:rPr>
                <w:sz w:val="24"/>
              </w:rPr>
            </w:pPr>
            <w:r>
              <w:rPr>
                <w:w w:val="99"/>
                <w:sz w:val="24"/>
              </w:rPr>
              <w:t>-</w:t>
            </w:r>
          </w:p>
        </w:tc>
        <w:tc>
          <w:tcPr>
            <w:tcW w:w="1627" w:type="dxa"/>
          </w:tcPr>
          <w:p w:rsidR="009F63F7" w:rsidRDefault="009F63F7" w:rsidP="007E2801">
            <w:pPr>
              <w:pStyle w:val="TableParagraph"/>
              <w:spacing w:line="258" w:lineRule="exact"/>
              <w:ind w:left="697"/>
              <w:jc w:val="left"/>
              <w:rPr>
                <w:sz w:val="24"/>
              </w:rPr>
            </w:pPr>
            <w:r>
              <w:rPr>
                <w:sz w:val="24"/>
              </w:rPr>
              <w:t>18</w:t>
            </w:r>
          </w:p>
        </w:tc>
        <w:tc>
          <w:tcPr>
            <w:tcW w:w="1632" w:type="dxa"/>
          </w:tcPr>
          <w:p w:rsidR="009F63F7" w:rsidRDefault="009F63F7" w:rsidP="007E2801">
            <w:pPr>
              <w:pStyle w:val="TableParagraph"/>
              <w:spacing w:line="258" w:lineRule="exact"/>
              <w:ind w:left="208" w:right="187"/>
              <w:rPr>
                <w:sz w:val="24"/>
              </w:rPr>
            </w:pPr>
            <w:r>
              <w:rPr>
                <w:sz w:val="24"/>
              </w:rPr>
              <w:t>0,72</w:t>
            </w:r>
          </w:p>
        </w:tc>
        <w:tc>
          <w:tcPr>
            <w:tcW w:w="1502" w:type="dxa"/>
          </w:tcPr>
          <w:p w:rsidR="009F63F7" w:rsidRDefault="009F63F7" w:rsidP="007E2801">
            <w:pPr>
              <w:pStyle w:val="TableParagraph"/>
              <w:spacing w:line="258" w:lineRule="exact"/>
              <w:ind w:left="20"/>
              <w:rPr>
                <w:sz w:val="24"/>
              </w:rPr>
            </w:pPr>
            <w:r>
              <w:rPr>
                <w:w w:val="99"/>
                <w:sz w:val="24"/>
              </w:rPr>
              <w:t>-</w:t>
            </w:r>
          </w:p>
        </w:tc>
      </w:tr>
    </w:tbl>
    <w:p w:rsidR="009F63F7" w:rsidRDefault="009F63F7" w:rsidP="009F63F7">
      <w:pPr>
        <w:spacing w:line="242" w:lineRule="auto"/>
        <w:ind w:left="219" w:right="849" w:firstLine="705"/>
        <w:jc w:val="both"/>
        <w:rPr>
          <w:sz w:val="24"/>
        </w:rPr>
      </w:pPr>
      <w:r>
        <w:rPr>
          <w:sz w:val="24"/>
        </w:rPr>
        <w:t>КП және КДП коронкаларының қатты қорытпалы кескіштермен күшейтілген қабырғалары бар.</w:t>
      </w:r>
    </w:p>
    <w:p w:rsidR="009F63F7" w:rsidRDefault="009F63F7" w:rsidP="009F63F7">
      <w:pPr>
        <w:ind w:left="219" w:right="840" w:firstLine="705"/>
        <w:jc w:val="both"/>
        <w:rPr>
          <w:sz w:val="24"/>
        </w:rPr>
      </w:pPr>
      <w:r>
        <w:rPr>
          <w:sz w:val="24"/>
        </w:rPr>
        <w:t>КДП коронкаларының бұранда жағынан ішкі керн қабылдағыш құбыр тірелетін шығынқысы бар. Забойға ауа коронкадағы қапталдық тесік арқылы өтеді. Коронкада кернді ұстау және қабылдау үшін коронка тұрқындағы тесіктерде қысқыштары бар. Бұрғыланған керн коронкаға енеді де қысқыштарды көтереді.</w:t>
      </w:r>
    </w:p>
    <w:p w:rsidR="009F63F7" w:rsidRDefault="009F63F7" w:rsidP="009F63F7">
      <w:pPr>
        <w:ind w:left="219" w:right="838" w:firstLine="705"/>
        <w:jc w:val="both"/>
        <w:rPr>
          <w:sz w:val="24"/>
        </w:rPr>
      </w:pPr>
      <w:r>
        <w:rPr>
          <w:sz w:val="24"/>
        </w:rPr>
        <w:t>Забойдан аспапты көтерген кезде қысқыштар төмен түседі де керінді ұстап алады. КПС қашауларының (69-сурет) қатты қорытпалармен армиленген және өзара концентрлері немесе экцентрлі орналасқан екі сақинасы бар. Коронкаларды бұрап бекіту және бұрап ағыту үшін арнайы хордалық кілттер</w:t>
      </w:r>
      <w:r>
        <w:rPr>
          <w:spacing w:val="2"/>
          <w:sz w:val="24"/>
        </w:rPr>
        <w:t xml:space="preserve"> </w:t>
      </w:r>
      <w:r>
        <w:rPr>
          <w:sz w:val="24"/>
        </w:rPr>
        <w:t>қолданылады.</w:t>
      </w:r>
    </w:p>
    <w:p w:rsidR="009F63F7" w:rsidRDefault="009F63F7" w:rsidP="009F63F7">
      <w:pPr>
        <w:ind w:left="924"/>
        <w:jc w:val="both"/>
        <w:rPr>
          <w:sz w:val="24"/>
        </w:rPr>
      </w:pPr>
      <w:r>
        <w:rPr>
          <w:sz w:val="24"/>
        </w:rPr>
        <w:t>Коронкаларды қолдану және оларды қайрау алдыңғы параграфта сипатталғанған.</w:t>
      </w:r>
    </w:p>
    <w:p w:rsidR="009F63F7" w:rsidRDefault="009F63F7" w:rsidP="009F63F7">
      <w:pPr>
        <w:jc w:val="both"/>
        <w:rPr>
          <w:sz w:val="24"/>
        </w:rPr>
        <w:sectPr w:rsidR="009F63F7">
          <w:pgSz w:w="11900" w:h="16840"/>
          <w:pgMar w:top="1400" w:right="0" w:bottom="1160" w:left="1480" w:header="0" w:footer="968" w:gutter="0"/>
          <w:cols w:space="720"/>
        </w:sectPr>
      </w:pPr>
    </w:p>
    <w:p w:rsidR="009F63F7" w:rsidRDefault="009F63F7" w:rsidP="009F63F7">
      <w:pPr>
        <w:spacing w:before="71"/>
        <w:ind w:left="223" w:right="140"/>
        <w:jc w:val="center"/>
        <w:rPr>
          <w:b/>
          <w:sz w:val="24"/>
        </w:rPr>
      </w:pPr>
      <w:r>
        <w:rPr>
          <w:b/>
          <w:sz w:val="24"/>
        </w:rPr>
        <w:lastRenderedPageBreak/>
        <w:t>Колонкалық құбырлар</w:t>
      </w:r>
    </w:p>
    <w:p w:rsidR="009F63F7" w:rsidRDefault="009F63F7" w:rsidP="009F63F7">
      <w:pPr>
        <w:pStyle w:val="a3"/>
        <w:spacing w:before="6"/>
        <w:rPr>
          <w:b/>
          <w:sz w:val="23"/>
        </w:rPr>
      </w:pPr>
    </w:p>
    <w:p w:rsidR="009F63F7" w:rsidRDefault="009F63F7" w:rsidP="009F63F7">
      <w:pPr>
        <w:spacing w:before="1" w:after="10"/>
        <w:ind w:left="219" w:right="843" w:firstLine="705"/>
        <w:jc w:val="both"/>
        <w:rPr>
          <w:sz w:val="24"/>
        </w:rPr>
      </w:pPr>
      <w:r>
        <w:rPr>
          <w:sz w:val="24"/>
        </w:rPr>
        <w:t>Барлама пневмосоққышпен бұрғылауда диаметрлері 140,121,102 және 89мм қабырғаларының қалыңдығы 5,5-7 мм бірлік ТП және қос ТДП калонкалық құбырлар қолданылады.</w:t>
      </w:r>
    </w:p>
    <w:p w:rsidR="009F63F7" w:rsidRDefault="009F63F7" w:rsidP="009F63F7">
      <w:pPr>
        <w:tabs>
          <w:tab w:val="left" w:pos="6128"/>
        </w:tabs>
        <w:ind w:left="1275"/>
        <w:rPr>
          <w:sz w:val="20"/>
        </w:rPr>
      </w:pPr>
      <w:r>
        <w:rPr>
          <w:noProof/>
          <w:position w:val="1"/>
          <w:sz w:val="20"/>
          <w:lang w:val="ru-RU" w:eastAsia="ru-RU"/>
        </w:rPr>
        <w:drawing>
          <wp:inline distT="0" distB="0" distL="0" distR="0" wp14:anchorId="29CDFED4" wp14:editId="5EB5E30E">
            <wp:extent cx="1540952" cy="3211068"/>
            <wp:effectExtent l="0" t="0" r="0" b="0"/>
            <wp:docPr id="359" name="image2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image210.jpeg"/>
                    <pic:cNvPicPr/>
                  </pic:nvPicPr>
                  <pic:blipFill>
                    <a:blip r:embed="rId11" cstate="print"/>
                    <a:stretch>
                      <a:fillRect/>
                    </a:stretch>
                  </pic:blipFill>
                  <pic:spPr>
                    <a:xfrm>
                      <a:off x="0" y="0"/>
                      <a:ext cx="1540952" cy="3211068"/>
                    </a:xfrm>
                    <a:prstGeom prst="rect">
                      <a:avLst/>
                    </a:prstGeom>
                  </pic:spPr>
                </pic:pic>
              </a:graphicData>
            </a:graphic>
          </wp:inline>
        </w:drawing>
      </w:r>
      <w:r>
        <w:rPr>
          <w:position w:val="1"/>
          <w:sz w:val="20"/>
        </w:rPr>
        <w:tab/>
      </w:r>
      <w:r>
        <w:rPr>
          <w:noProof/>
          <w:sz w:val="20"/>
          <w:lang w:val="ru-RU" w:eastAsia="ru-RU"/>
        </w:rPr>
        <w:drawing>
          <wp:inline distT="0" distB="0" distL="0" distR="0" wp14:anchorId="02D47A57" wp14:editId="2C65FE73">
            <wp:extent cx="1453471" cy="3219259"/>
            <wp:effectExtent l="0" t="0" r="0" b="0"/>
            <wp:docPr id="361" name="image2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image211.jpeg"/>
                    <pic:cNvPicPr/>
                  </pic:nvPicPr>
                  <pic:blipFill>
                    <a:blip r:embed="rId12" cstate="print"/>
                    <a:stretch>
                      <a:fillRect/>
                    </a:stretch>
                  </pic:blipFill>
                  <pic:spPr>
                    <a:xfrm>
                      <a:off x="0" y="0"/>
                      <a:ext cx="1453471" cy="3219259"/>
                    </a:xfrm>
                    <a:prstGeom prst="rect">
                      <a:avLst/>
                    </a:prstGeom>
                  </pic:spPr>
                </pic:pic>
              </a:graphicData>
            </a:graphic>
          </wp:inline>
        </w:drawing>
      </w:r>
    </w:p>
    <w:p w:rsidR="009F63F7" w:rsidRDefault="009F63F7" w:rsidP="009F63F7">
      <w:pPr>
        <w:rPr>
          <w:sz w:val="20"/>
        </w:rPr>
        <w:sectPr w:rsidR="009F63F7">
          <w:pgSz w:w="11900" w:h="16840"/>
          <w:pgMar w:top="1060" w:right="0" w:bottom="1160" w:left="1480" w:header="0" w:footer="968" w:gutter="0"/>
          <w:cols w:space="720"/>
        </w:sectPr>
      </w:pPr>
    </w:p>
    <w:p w:rsidR="009F63F7" w:rsidRDefault="009F63F7" w:rsidP="009F63F7">
      <w:pPr>
        <w:pStyle w:val="a5"/>
        <w:numPr>
          <w:ilvl w:val="0"/>
          <w:numId w:val="2"/>
        </w:numPr>
        <w:tabs>
          <w:tab w:val="left" w:pos="637"/>
        </w:tabs>
        <w:spacing w:before="55" w:line="237" w:lineRule="auto"/>
        <w:ind w:right="38" w:hanging="1944"/>
        <w:jc w:val="left"/>
        <w:rPr>
          <w:sz w:val="24"/>
        </w:rPr>
      </w:pPr>
      <w:r>
        <w:rPr>
          <w:sz w:val="24"/>
        </w:rPr>
        <w:lastRenderedPageBreak/>
        <w:t xml:space="preserve">сурет. </w:t>
      </w:r>
      <w:r>
        <w:rPr>
          <w:spacing w:val="-3"/>
          <w:sz w:val="24"/>
        </w:rPr>
        <w:t xml:space="preserve">Бір </w:t>
      </w:r>
      <w:r>
        <w:rPr>
          <w:sz w:val="24"/>
        </w:rPr>
        <w:t>құбыр үшін арналған коронка (КП)</w:t>
      </w:r>
    </w:p>
    <w:p w:rsidR="009F63F7" w:rsidRDefault="009F63F7" w:rsidP="009F63F7">
      <w:pPr>
        <w:pStyle w:val="a5"/>
        <w:numPr>
          <w:ilvl w:val="0"/>
          <w:numId w:val="2"/>
        </w:numPr>
        <w:tabs>
          <w:tab w:val="left" w:pos="700"/>
        </w:tabs>
        <w:spacing w:before="69" w:line="237" w:lineRule="auto"/>
        <w:ind w:left="1347" w:right="1257" w:hanging="1032"/>
        <w:jc w:val="left"/>
        <w:rPr>
          <w:sz w:val="24"/>
        </w:rPr>
      </w:pPr>
      <w:r>
        <w:rPr>
          <w:spacing w:val="-1"/>
          <w:w w:val="99"/>
          <w:sz w:val="24"/>
        </w:rPr>
        <w:br w:type="column"/>
      </w:r>
      <w:r>
        <w:rPr>
          <w:spacing w:val="-3"/>
          <w:sz w:val="24"/>
        </w:rPr>
        <w:lastRenderedPageBreak/>
        <w:t xml:space="preserve">сурет </w:t>
      </w:r>
      <w:r>
        <w:rPr>
          <w:sz w:val="24"/>
        </w:rPr>
        <w:t xml:space="preserve">Қос құбыр </w:t>
      </w:r>
      <w:r>
        <w:rPr>
          <w:spacing w:val="-3"/>
          <w:sz w:val="24"/>
        </w:rPr>
        <w:t xml:space="preserve">үшін </w:t>
      </w:r>
      <w:r>
        <w:rPr>
          <w:sz w:val="24"/>
        </w:rPr>
        <w:t>арналған коронка</w:t>
      </w:r>
      <w:r>
        <w:rPr>
          <w:spacing w:val="-1"/>
          <w:sz w:val="24"/>
        </w:rPr>
        <w:t xml:space="preserve"> </w:t>
      </w:r>
      <w:r>
        <w:rPr>
          <w:sz w:val="24"/>
        </w:rPr>
        <w:t>(КДП)</w:t>
      </w:r>
    </w:p>
    <w:p w:rsidR="009F63F7" w:rsidRDefault="009F63F7" w:rsidP="009F63F7">
      <w:pPr>
        <w:spacing w:line="237" w:lineRule="auto"/>
        <w:rPr>
          <w:sz w:val="24"/>
        </w:rPr>
        <w:sectPr w:rsidR="009F63F7">
          <w:type w:val="continuous"/>
          <w:pgSz w:w="11900" w:h="16840"/>
          <w:pgMar w:top="1060" w:right="0" w:bottom="280" w:left="1480" w:header="720" w:footer="720" w:gutter="0"/>
          <w:cols w:num="2" w:space="720" w:equalWidth="0">
            <w:col w:w="4802" w:space="367"/>
            <w:col w:w="5251"/>
          </w:cols>
        </w:sectPr>
      </w:pPr>
    </w:p>
    <w:p w:rsidR="009F63F7" w:rsidRDefault="009F63F7" w:rsidP="009F63F7">
      <w:pPr>
        <w:pStyle w:val="a3"/>
        <w:spacing w:before="9"/>
        <w:rPr>
          <w:sz w:val="24"/>
        </w:rPr>
      </w:pPr>
    </w:p>
    <w:p w:rsidR="009F63F7" w:rsidRDefault="009F63F7" w:rsidP="009F63F7">
      <w:pPr>
        <w:pStyle w:val="a3"/>
        <w:ind w:left="3747"/>
        <w:rPr>
          <w:sz w:val="20"/>
        </w:rPr>
      </w:pPr>
      <w:r>
        <w:rPr>
          <w:noProof/>
          <w:sz w:val="20"/>
          <w:lang w:val="ru-RU" w:eastAsia="ru-RU"/>
        </w:rPr>
        <w:drawing>
          <wp:inline distT="0" distB="0" distL="0" distR="0" wp14:anchorId="5FDF4703" wp14:editId="13B428A4">
            <wp:extent cx="1874124" cy="1688211"/>
            <wp:effectExtent l="0" t="0" r="0" b="0"/>
            <wp:docPr id="363" name="image2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image212.jpeg"/>
                    <pic:cNvPicPr/>
                  </pic:nvPicPr>
                  <pic:blipFill>
                    <a:blip r:embed="rId13" cstate="print"/>
                    <a:stretch>
                      <a:fillRect/>
                    </a:stretch>
                  </pic:blipFill>
                  <pic:spPr>
                    <a:xfrm>
                      <a:off x="0" y="0"/>
                      <a:ext cx="1874124" cy="1688211"/>
                    </a:xfrm>
                    <a:prstGeom prst="rect">
                      <a:avLst/>
                    </a:prstGeom>
                  </pic:spPr>
                </pic:pic>
              </a:graphicData>
            </a:graphic>
          </wp:inline>
        </w:drawing>
      </w:r>
    </w:p>
    <w:p w:rsidR="009F63F7" w:rsidRDefault="009F63F7" w:rsidP="009F63F7">
      <w:pPr>
        <w:pStyle w:val="a5"/>
        <w:numPr>
          <w:ilvl w:val="0"/>
          <w:numId w:val="2"/>
        </w:numPr>
        <w:tabs>
          <w:tab w:val="left" w:pos="2884"/>
        </w:tabs>
        <w:spacing w:before="35"/>
        <w:ind w:left="2883" w:hanging="2806"/>
        <w:jc w:val="left"/>
        <w:rPr>
          <w:sz w:val="24"/>
        </w:rPr>
      </w:pPr>
      <w:r>
        <w:rPr>
          <w:sz w:val="24"/>
        </w:rPr>
        <w:t>сурет. Тұтас забоймен бұрғылайтын қашау</w:t>
      </w:r>
      <w:r>
        <w:rPr>
          <w:spacing w:val="1"/>
          <w:sz w:val="24"/>
        </w:rPr>
        <w:t xml:space="preserve"> </w:t>
      </w:r>
      <w:r>
        <w:rPr>
          <w:sz w:val="24"/>
        </w:rPr>
        <w:t>(КПС)</w:t>
      </w:r>
    </w:p>
    <w:p w:rsidR="009F63F7" w:rsidRDefault="009F63F7" w:rsidP="009F63F7">
      <w:pPr>
        <w:pStyle w:val="a3"/>
        <w:spacing w:before="2"/>
        <w:rPr>
          <w:sz w:val="24"/>
        </w:rPr>
      </w:pPr>
    </w:p>
    <w:p w:rsidR="009F63F7" w:rsidRDefault="009F63F7" w:rsidP="009F63F7">
      <w:pPr>
        <w:ind w:left="219" w:right="838" w:firstLine="705"/>
        <w:jc w:val="both"/>
        <w:rPr>
          <w:sz w:val="24"/>
        </w:rPr>
      </w:pPr>
      <w:r>
        <w:rPr>
          <w:sz w:val="24"/>
        </w:rPr>
        <w:t>Құбырлар ұшына қисаю бұрышы 3</w:t>
      </w:r>
      <w:r>
        <w:rPr>
          <w:rFonts w:ascii="Symbol" w:hAnsi="Symbol"/>
          <w:sz w:val="24"/>
        </w:rPr>
        <w:t></w:t>
      </w:r>
      <w:r>
        <w:rPr>
          <w:sz w:val="24"/>
        </w:rPr>
        <w:t>C, қадамы 6 мм профилінің биіктігі 1,5мм трапециялы конусты бұранда жасайды. Құбырдың сыртқы бетіне қатты қорытпадан жасалған қабырғалар пісіріледі. Қос калонкалық құбырлар әлсіз, жарықшақты тау жыныстарын бұрғылауға сонымен қатар сынамаға жоғарғы талаптар қойылатын жағдайда қолданылады. Қос құбыр пневмосоққышпен және коронкамен конустық бұранданың көмегімен қосылатын сыртқы құбырдан және ішкі керн қабылдағыш құбырдан тұрады. Өзінің төменгі ұшымен ішкі құбыр коронкаға тіреледі, ал жоғары ұшымен бастырғыш сақиналар, амортизатор және тірек төлкесі арқылы пневмосоққыштың төменгі аудармасына тіреледі.</w:t>
      </w:r>
    </w:p>
    <w:p w:rsidR="009F63F7" w:rsidRDefault="009F63F7" w:rsidP="009F63F7">
      <w:pPr>
        <w:jc w:val="both"/>
        <w:rPr>
          <w:sz w:val="24"/>
        </w:rPr>
        <w:sectPr w:rsidR="009F63F7">
          <w:type w:val="continuous"/>
          <w:pgSz w:w="11900" w:h="16840"/>
          <w:pgMar w:top="1060" w:right="0" w:bottom="280" w:left="1480" w:header="720" w:footer="720" w:gutter="0"/>
          <w:cols w:space="720"/>
        </w:sectPr>
      </w:pPr>
    </w:p>
    <w:p w:rsidR="009F63F7" w:rsidRDefault="009F63F7" w:rsidP="009F63F7">
      <w:pPr>
        <w:pStyle w:val="a3"/>
        <w:ind w:left="3771"/>
        <w:rPr>
          <w:sz w:val="20"/>
        </w:rPr>
      </w:pPr>
      <w:r>
        <w:rPr>
          <w:noProof/>
          <w:sz w:val="20"/>
          <w:lang w:val="ru-RU" w:eastAsia="ru-RU"/>
        </w:rPr>
        <w:lastRenderedPageBreak/>
        <w:drawing>
          <wp:inline distT="0" distB="0" distL="0" distR="0" wp14:anchorId="0187DA4C" wp14:editId="53CE4A5C">
            <wp:extent cx="1849627" cy="2711386"/>
            <wp:effectExtent l="0" t="0" r="0" b="0"/>
            <wp:docPr id="365" name="image2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image213.jpeg"/>
                    <pic:cNvPicPr/>
                  </pic:nvPicPr>
                  <pic:blipFill>
                    <a:blip r:embed="rId14" cstate="print"/>
                    <a:stretch>
                      <a:fillRect/>
                    </a:stretch>
                  </pic:blipFill>
                  <pic:spPr>
                    <a:xfrm>
                      <a:off x="0" y="0"/>
                      <a:ext cx="1849627" cy="2711386"/>
                    </a:xfrm>
                    <a:prstGeom prst="rect">
                      <a:avLst/>
                    </a:prstGeom>
                  </pic:spPr>
                </pic:pic>
              </a:graphicData>
            </a:graphic>
          </wp:inline>
        </w:drawing>
      </w:r>
    </w:p>
    <w:p w:rsidR="009F63F7" w:rsidRDefault="009F63F7" w:rsidP="009F63F7">
      <w:pPr>
        <w:pStyle w:val="a5"/>
        <w:numPr>
          <w:ilvl w:val="0"/>
          <w:numId w:val="2"/>
        </w:numPr>
        <w:tabs>
          <w:tab w:val="left" w:pos="3911"/>
        </w:tabs>
        <w:spacing w:before="53" w:line="237" w:lineRule="auto"/>
        <w:ind w:left="3526" w:right="3450" w:firstLine="0"/>
        <w:jc w:val="left"/>
        <w:rPr>
          <w:sz w:val="24"/>
        </w:rPr>
      </w:pPr>
      <w:r>
        <w:rPr>
          <w:sz w:val="24"/>
        </w:rPr>
        <w:t>сурет. Колонкалық</w:t>
      </w:r>
      <w:r>
        <w:rPr>
          <w:spacing w:val="-12"/>
          <w:sz w:val="24"/>
        </w:rPr>
        <w:t xml:space="preserve"> </w:t>
      </w:r>
      <w:r>
        <w:rPr>
          <w:sz w:val="24"/>
        </w:rPr>
        <w:t>құбырлар: а)бірлік; б) қос</w:t>
      </w:r>
    </w:p>
    <w:p w:rsidR="009F63F7" w:rsidRDefault="009F63F7" w:rsidP="009F63F7">
      <w:pPr>
        <w:spacing w:before="5" w:line="237" w:lineRule="auto"/>
        <w:ind w:left="1539" w:right="1453"/>
        <w:jc w:val="center"/>
        <w:rPr>
          <w:sz w:val="24"/>
        </w:rPr>
      </w:pPr>
      <w:r>
        <w:rPr>
          <w:sz w:val="24"/>
        </w:rPr>
        <w:t>1- КДП коронкасы; 2-сыртқы құбыр; 3-ішкі құбыр; 4-бастыру сақинасы; 5-амортизатор; 6-тірек втулкасы.</w:t>
      </w:r>
    </w:p>
    <w:p w:rsidR="009F63F7" w:rsidRDefault="009F63F7" w:rsidP="009F63F7">
      <w:pPr>
        <w:pStyle w:val="a3"/>
        <w:spacing w:before="1"/>
        <w:rPr>
          <w:sz w:val="24"/>
        </w:rPr>
      </w:pPr>
    </w:p>
    <w:p w:rsidR="009F63F7" w:rsidRDefault="009F63F7" w:rsidP="009F63F7">
      <w:pPr>
        <w:tabs>
          <w:tab w:val="left" w:pos="3277"/>
          <w:tab w:val="left" w:pos="4559"/>
          <w:tab w:val="left" w:pos="6387"/>
          <w:tab w:val="left" w:pos="8014"/>
        </w:tabs>
        <w:spacing w:line="242" w:lineRule="auto"/>
        <w:ind w:left="219" w:right="842" w:firstLine="705"/>
        <w:rPr>
          <w:sz w:val="24"/>
        </w:rPr>
      </w:pPr>
      <w:r>
        <w:rPr>
          <w:b/>
          <w:sz w:val="24"/>
        </w:rPr>
        <w:t>Пневмосоққышпен</w:t>
      </w:r>
      <w:r>
        <w:rPr>
          <w:b/>
          <w:sz w:val="24"/>
        </w:rPr>
        <w:tab/>
        <w:t>бұрғылау</w:t>
      </w:r>
      <w:r>
        <w:rPr>
          <w:b/>
          <w:sz w:val="24"/>
        </w:rPr>
        <w:tab/>
        <w:t>технологиясы.</w:t>
      </w:r>
      <w:r>
        <w:rPr>
          <w:b/>
          <w:sz w:val="24"/>
        </w:rPr>
        <w:tab/>
      </w:r>
      <w:r>
        <w:rPr>
          <w:sz w:val="24"/>
        </w:rPr>
        <w:t>Бұрғылаудың</w:t>
      </w:r>
      <w:r>
        <w:rPr>
          <w:sz w:val="24"/>
        </w:rPr>
        <w:tab/>
        <w:t>технологиялық параметрлерінің тиімді көрсеткіштері 48- кестеде</w:t>
      </w:r>
      <w:r>
        <w:rPr>
          <w:spacing w:val="-2"/>
          <w:sz w:val="24"/>
        </w:rPr>
        <w:t xml:space="preserve"> </w:t>
      </w:r>
      <w:r>
        <w:rPr>
          <w:sz w:val="24"/>
        </w:rPr>
        <w:t>берілген.</w:t>
      </w:r>
    </w:p>
    <w:p w:rsidR="009F63F7" w:rsidRDefault="009F63F7" w:rsidP="009F63F7">
      <w:pPr>
        <w:pStyle w:val="a3"/>
        <w:spacing w:before="8"/>
        <w:rPr>
          <w:sz w:val="23"/>
        </w:rPr>
      </w:pPr>
    </w:p>
    <w:p w:rsidR="009F63F7" w:rsidRDefault="009F63F7" w:rsidP="009F63F7">
      <w:pPr>
        <w:tabs>
          <w:tab w:val="left" w:pos="8492"/>
        </w:tabs>
        <w:spacing w:before="1" w:after="6"/>
        <w:ind w:left="924"/>
        <w:rPr>
          <w:sz w:val="24"/>
        </w:rPr>
      </w:pPr>
      <w:r>
        <w:rPr>
          <w:sz w:val="24"/>
        </w:rPr>
        <w:t>Бұрғылау</w:t>
      </w:r>
      <w:r>
        <w:rPr>
          <w:spacing w:val="-8"/>
          <w:sz w:val="24"/>
        </w:rPr>
        <w:t xml:space="preserve"> </w:t>
      </w:r>
      <w:r>
        <w:rPr>
          <w:sz w:val="24"/>
        </w:rPr>
        <w:t>тәртібінің</w:t>
      </w:r>
      <w:r>
        <w:rPr>
          <w:spacing w:val="2"/>
          <w:sz w:val="24"/>
        </w:rPr>
        <w:t xml:space="preserve"> </w:t>
      </w:r>
      <w:r>
        <w:rPr>
          <w:sz w:val="24"/>
        </w:rPr>
        <w:t>параметрлері</w:t>
      </w:r>
      <w:r>
        <w:rPr>
          <w:sz w:val="24"/>
        </w:rPr>
        <w:tab/>
        <w:t>48-кесте</w:t>
      </w:r>
    </w:p>
    <w:tbl>
      <w:tblPr>
        <w:tblStyle w:val="TableNormal"/>
        <w:tblW w:w="0" w:type="auto"/>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6"/>
        <w:gridCol w:w="2616"/>
        <w:gridCol w:w="1618"/>
        <w:gridCol w:w="1263"/>
        <w:gridCol w:w="1258"/>
        <w:gridCol w:w="1263"/>
        <w:gridCol w:w="1258"/>
      </w:tblGrid>
      <w:tr w:rsidR="009F63F7" w:rsidTr="007E2801">
        <w:trPr>
          <w:trHeight w:val="551"/>
        </w:trPr>
        <w:tc>
          <w:tcPr>
            <w:tcW w:w="446" w:type="dxa"/>
            <w:vMerge w:val="restart"/>
          </w:tcPr>
          <w:p w:rsidR="009F63F7" w:rsidRDefault="009F63F7" w:rsidP="007E2801">
            <w:pPr>
              <w:pStyle w:val="TableParagraph"/>
              <w:spacing w:line="268" w:lineRule="exact"/>
              <w:ind w:left="110"/>
              <w:jc w:val="left"/>
              <w:rPr>
                <w:sz w:val="24"/>
              </w:rPr>
            </w:pPr>
            <w:r>
              <w:rPr>
                <w:w w:val="99"/>
                <w:sz w:val="24"/>
              </w:rPr>
              <w:t>№</w:t>
            </w:r>
          </w:p>
        </w:tc>
        <w:tc>
          <w:tcPr>
            <w:tcW w:w="2616" w:type="dxa"/>
            <w:vMerge w:val="restart"/>
          </w:tcPr>
          <w:p w:rsidR="009F63F7" w:rsidRDefault="009F63F7" w:rsidP="007E2801">
            <w:pPr>
              <w:pStyle w:val="TableParagraph"/>
              <w:spacing w:line="242" w:lineRule="auto"/>
              <w:ind w:left="629" w:hanging="346"/>
              <w:jc w:val="left"/>
              <w:rPr>
                <w:sz w:val="24"/>
              </w:rPr>
            </w:pPr>
            <w:r>
              <w:rPr>
                <w:sz w:val="24"/>
              </w:rPr>
              <w:t>Бұрғылау тәртібінің параметрлері</w:t>
            </w:r>
          </w:p>
        </w:tc>
        <w:tc>
          <w:tcPr>
            <w:tcW w:w="1618" w:type="dxa"/>
            <w:vMerge w:val="restart"/>
          </w:tcPr>
          <w:p w:rsidR="009F63F7" w:rsidRDefault="009F63F7" w:rsidP="007E2801">
            <w:pPr>
              <w:pStyle w:val="TableParagraph"/>
              <w:ind w:left="134" w:right="122" w:hanging="8"/>
              <w:rPr>
                <w:sz w:val="24"/>
              </w:rPr>
            </w:pPr>
            <w:r>
              <w:rPr>
                <w:sz w:val="24"/>
              </w:rPr>
              <w:t>Морт, бұзылған тау жыныстары IV-VII</w:t>
            </w:r>
          </w:p>
          <w:p w:rsidR="009F63F7" w:rsidRDefault="009F63F7" w:rsidP="007E2801">
            <w:pPr>
              <w:pStyle w:val="TableParagraph"/>
              <w:spacing w:line="266" w:lineRule="exact"/>
              <w:ind w:left="139" w:right="136"/>
              <w:rPr>
                <w:sz w:val="24"/>
              </w:rPr>
            </w:pPr>
            <w:r>
              <w:rPr>
                <w:sz w:val="24"/>
              </w:rPr>
              <w:t>категориялы</w:t>
            </w:r>
          </w:p>
        </w:tc>
        <w:tc>
          <w:tcPr>
            <w:tcW w:w="2521" w:type="dxa"/>
            <w:gridSpan w:val="2"/>
          </w:tcPr>
          <w:p w:rsidR="009F63F7" w:rsidRDefault="009F63F7" w:rsidP="007E2801">
            <w:pPr>
              <w:pStyle w:val="TableParagraph"/>
              <w:spacing w:line="268" w:lineRule="exact"/>
              <w:ind w:left="110" w:right="99"/>
              <w:rPr>
                <w:sz w:val="24"/>
              </w:rPr>
            </w:pPr>
            <w:r>
              <w:rPr>
                <w:sz w:val="24"/>
              </w:rPr>
              <w:t>VIII-IX категориялы</w:t>
            </w:r>
          </w:p>
          <w:p w:rsidR="009F63F7" w:rsidRDefault="009F63F7" w:rsidP="007E2801">
            <w:pPr>
              <w:pStyle w:val="TableParagraph"/>
              <w:spacing w:before="2" w:line="261" w:lineRule="exact"/>
              <w:ind w:left="110" w:right="99"/>
              <w:rPr>
                <w:sz w:val="24"/>
              </w:rPr>
            </w:pPr>
            <w:r>
              <w:rPr>
                <w:sz w:val="24"/>
              </w:rPr>
              <w:t>тау жыныстары</w:t>
            </w:r>
          </w:p>
        </w:tc>
        <w:tc>
          <w:tcPr>
            <w:tcW w:w="2521" w:type="dxa"/>
            <w:gridSpan w:val="2"/>
          </w:tcPr>
          <w:p w:rsidR="009F63F7" w:rsidRDefault="009F63F7" w:rsidP="007E2801">
            <w:pPr>
              <w:pStyle w:val="TableParagraph"/>
              <w:spacing w:line="268" w:lineRule="exact"/>
              <w:ind w:left="120" w:right="99"/>
              <w:rPr>
                <w:sz w:val="24"/>
              </w:rPr>
            </w:pPr>
            <w:r>
              <w:rPr>
                <w:sz w:val="24"/>
              </w:rPr>
              <w:t>X-XI категориялы тау</w:t>
            </w:r>
          </w:p>
          <w:p w:rsidR="009F63F7" w:rsidRDefault="009F63F7" w:rsidP="007E2801">
            <w:pPr>
              <w:pStyle w:val="TableParagraph"/>
              <w:spacing w:before="2" w:line="261" w:lineRule="exact"/>
              <w:ind w:left="108" w:right="99"/>
              <w:rPr>
                <w:sz w:val="24"/>
              </w:rPr>
            </w:pPr>
            <w:r>
              <w:rPr>
                <w:sz w:val="24"/>
              </w:rPr>
              <w:t>жыныстары</w:t>
            </w:r>
          </w:p>
        </w:tc>
      </w:tr>
      <w:tr w:rsidR="009F63F7" w:rsidTr="007E2801">
        <w:trPr>
          <w:trHeight w:val="820"/>
        </w:trPr>
        <w:tc>
          <w:tcPr>
            <w:tcW w:w="446" w:type="dxa"/>
            <w:vMerge/>
            <w:tcBorders>
              <w:top w:val="nil"/>
            </w:tcBorders>
          </w:tcPr>
          <w:p w:rsidR="009F63F7" w:rsidRDefault="009F63F7" w:rsidP="007E2801">
            <w:pPr>
              <w:rPr>
                <w:sz w:val="2"/>
                <w:szCs w:val="2"/>
              </w:rPr>
            </w:pPr>
          </w:p>
        </w:tc>
        <w:tc>
          <w:tcPr>
            <w:tcW w:w="2616" w:type="dxa"/>
            <w:vMerge/>
            <w:tcBorders>
              <w:top w:val="nil"/>
            </w:tcBorders>
          </w:tcPr>
          <w:p w:rsidR="009F63F7" w:rsidRDefault="009F63F7" w:rsidP="007E2801">
            <w:pPr>
              <w:rPr>
                <w:sz w:val="2"/>
                <w:szCs w:val="2"/>
              </w:rPr>
            </w:pPr>
          </w:p>
        </w:tc>
        <w:tc>
          <w:tcPr>
            <w:tcW w:w="1618" w:type="dxa"/>
            <w:vMerge/>
            <w:tcBorders>
              <w:top w:val="nil"/>
            </w:tcBorders>
          </w:tcPr>
          <w:p w:rsidR="009F63F7" w:rsidRDefault="009F63F7" w:rsidP="007E2801">
            <w:pPr>
              <w:rPr>
                <w:sz w:val="2"/>
                <w:szCs w:val="2"/>
              </w:rPr>
            </w:pPr>
          </w:p>
        </w:tc>
        <w:tc>
          <w:tcPr>
            <w:tcW w:w="1263" w:type="dxa"/>
          </w:tcPr>
          <w:p w:rsidR="009F63F7" w:rsidRDefault="009F63F7" w:rsidP="007E2801">
            <w:pPr>
              <w:pStyle w:val="TableParagraph"/>
              <w:spacing w:line="237" w:lineRule="auto"/>
              <w:ind w:left="542" w:right="94" w:hanging="418"/>
              <w:jc w:val="left"/>
              <w:rPr>
                <w:sz w:val="24"/>
              </w:rPr>
            </w:pPr>
            <w:r>
              <w:rPr>
                <w:sz w:val="24"/>
              </w:rPr>
              <w:t>Монолит- ті</w:t>
            </w:r>
          </w:p>
        </w:tc>
        <w:tc>
          <w:tcPr>
            <w:tcW w:w="1258" w:type="dxa"/>
          </w:tcPr>
          <w:p w:rsidR="009F63F7" w:rsidRDefault="009F63F7" w:rsidP="007E2801">
            <w:pPr>
              <w:pStyle w:val="TableParagraph"/>
              <w:spacing w:line="237" w:lineRule="auto"/>
              <w:ind w:left="287" w:right="204" w:hanging="63"/>
              <w:jc w:val="left"/>
              <w:rPr>
                <w:sz w:val="24"/>
              </w:rPr>
            </w:pPr>
            <w:r>
              <w:rPr>
                <w:sz w:val="24"/>
              </w:rPr>
              <w:t>Жарық- шақты</w:t>
            </w:r>
          </w:p>
        </w:tc>
        <w:tc>
          <w:tcPr>
            <w:tcW w:w="1263" w:type="dxa"/>
          </w:tcPr>
          <w:p w:rsidR="009F63F7" w:rsidRDefault="009F63F7" w:rsidP="007E2801">
            <w:pPr>
              <w:pStyle w:val="TableParagraph"/>
              <w:spacing w:line="237" w:lineRule="auto"/>
              <w:ind w:left="541" w:right="95" w:hanging="418"/>
              <w:jc w:val="left"/>
              <w:rPr>
                <w:sz w:val="24"/>
              </w:rPr>
            </w:pPr>
            <w:r>
              <w:rPr>
                <w:sz w:val="24"/>
              </w:rPr>
              <w:t>Монолит- ті</w:t>
            </w:r>
          </w:p>
        </w:tc>
        <w:tc>
          <w:tcPr>
            <w:tcW w:w="1258" w:type="dxa"/>
          </w:tcPr>
          <w:p w:rsidR="009F63F7" w:rsidRDefault="009F63F7" w:rsidP="007E2801">
            <w:pPr>
              <w:pStyle w:val="TableParagraph"/>
              <w:spacing w:line="237" w:lineRule="auto"/>
              <w:ind w:left="286" w:right="205" w:hanging="63"/>
              <w:jc w:val="left"/>
              <w:rPr>
                <w:sz w:val="24"/>
              </w:rPr>
            </w:pPr>
            <w:r>
              <w:rPr>
                <w:sz w:val="24"/>
              </w:rPr>
              <w:t>Жарық- шақты</w:t>
            </w:r>
          </w:p>
        </w:tc>
      </w:tr>
      <w:tr w:rsidR="009F63F7" w:rsidTr="007E2801">
        <w:trPr>
          <w:trHeight w:val="551"/>
        </w:trPr>
        <w:tc>
          <w:tcPr>
            <w:tcW w:w="446" w:type="dxa"/>
          </w:tcPr>
          <w:p w:rsidR="009F63F7" w:rsidRDefault="009F63F7" w:rsidP="007E2801">
            <w:pPr>
              <w:pStyle w:val="TableParagraph"/>
              <w:spacing w:line="268" w:lineRule="exact"/>
              <w:ind w:left="9"/>
              <w:rPr>
                <w:sz w:val="24"/>
              </w:rPr>
            </w:pPr>
            <w:r>
              <w:rPr>
                <w:w w:val="99"/>
                <w:sz w:val="24"/>
              </w:rPr>
              <w:t>1</w:t>
            </w:r>
          </w:p>
        </w:tc>
        <w:tc>
          <w:tcPr>
            <w:tcW w:w="2616" w:type="dxa"/>
          </w:tcPr>
          <w:p w:rsidR="009F63F7" w:rsidRDefault="009F63F7" w:rsidP="007E2801">
            <w:pPr>
              <w:pStyle w:val="TableParagraph"/>
              <w:spacing w:line="268" w:lineRule="exact"/>
              <w:ind w:left="164" w:right="154"/>
              <w:rPr>
                <w:sz w:val="24"/>
              </w:rPr>
            </w:pPr>
            <w:r>
              <w:rPr>
                <w:sz w:val="24"/>
              </w:rPr>
              <w:t>Коронкаға түсірілетін</w:t>
            </w:r>
          </w:p>
          <w:p w:rsidR="009F63F7" w:rsidRDefault="009F63F7" w:rsidP="007E2801">
            <w:pPr>
              <w:pStyle w:val="TableParagraph"/>
              <w:spacing w:before="2" w:line="261" w:lineRule="exact"/>
              <w:ind w:left="164" w:right="148"/>
              <w:rPr>
                <w:sz w:val="24"/>
              </w:rPr>
            </w:pPr>
            <w:r>
              <w:rPr>
                <w:sz w:val="24"/>
              </w:rPr>
              <w:t>өстік күш, кгс</w:t>
            </w:r>
          </w:p>
        </w:tc>
        <w:tc>
          <w:tcPr>
            <w:tcW w:w="1618" w:type="dxa"/>
          </w:tcPr>
          <w:p w:rsidR="009F63F7" w:rsidRDefault="009F63F7" w:rsidP="007E2801">
            <w:pPr>
              <w:pStyle w:val="TableParagraph"/>
              <w:spacing w:line="268" w:lineRule="exact"/>
              <w:ind w:left="136" w:right="136"/>
              <w:rPr>
                <w:sz w:val="24"/>
              </w:rPr>
            </w:pPr>
            <w:r>
              <w:rPr>
                <w:sz w:val="24"/>
              </w:rPr>
              <w:t>100-150</w:t>
            </w:r>
          </w:p>
        </w:tc>
        <w:tc>
          <w:tcPr>
            <w:tcW w:w="1263" w:type="dxa"/>
          </w:tcPr>
          <w:p w:rsidR="009F63F7" w:rsidRDefault="009F63F7" w:rsidP="007E2801">
            <w:pPr>
              <w:pStyle w:val="TableParagraph"/>
              <w:spacing w:line="268" w:lineRule="exact"/>
              <w:ind w:left="209" w:right="201"/>
              <w:rPr>
                <w:sz w:val="24"/>
              </w:rPr>
            </w:pPr>
            <w:r>
              <w:rPr>
                <w:sz w:val="24"/>
              </w:rPr>
              <w:t>200-250</w:t>
            </w:r>
          </w:p>
        </w:tc>
        <w:tc>
          <w:tcPr>
            <w:tcW w:w="1258" w:type="dxa"/>
          </w:tcPr>
          <w:p w:rsidR="009F63F7" w:rsidRDefault="009F63F7" w:rsidP="007E2801">
            <w:pPr>
              <w:pStyle w:val="TableParagraph"/>
              <w:spacing w:line="268" w:lineRule="exact"/>
              <w:ind w:left="104" w:right="101"/>
              <w:rPr>
                <w:sz w:val="24"/>
              </w:rPr>
            </w:pPr>
            <w:r>
              <w:rPr>
                <w:sz w:val="24"/>
              </w:rPr>
              <w:t>150-200</w:t>
            </w:r>
          </w:p>
        </w:tc>
        <w:tc>
          <w:tcPr>
            <w:tcW w:w="1263" w:type="dxa"/>
          </w:tcPr>
          <w:p w:rsidR="009F63F7" w:rsidRDefault="009F63F7" w:rsidP="007E2801">
            <w:pPr>
              <w:pStyle w:val="TableParagraph"/>
              <w:spacing w:line="268" w:lineRule="exact"/>
              <w:ind w:left="208" w:right="202"/>
              <w:rPr>
                <w:sz w:val="24"/>
              </w:rPr>
            </w:pPr>
            <w:r>
              <w:rPr>
                <w:sz w:val="24"/>
              </w:rPr>
              <w:t>200-250</w:t>
            </w:r>
          </w:p>
        </w:tc>
        <w:tc>
          <w:tcPr>
            <w:tcW w:w="1258" w:type="dxa"/>
          </w:tcPr>
          <w:p w:rsidR="009F63F7" w:rsidRDefault="009F63F7" w:rsidP="007E2801">
            <w:pPr>
              <w:pStyle w:val="TableParagraph"/>
              <w:spacing w:line="268" w:lineRule="exact"/>
              <w:ind w:left="104" w:right="103"/>
              <w:rPr>
                <w:sz w:val="24"/>
              </w:rPr>
            </w:pPr>
            <w:r>
              <w:rPr>
                <w:sz w:val="24"/>
              </w:rPr>
              <w:t>150-200</w:t>
            </w:r>
          </w:p>
        </w:tc>
      </w:tr>
      <w:tr w:rsidR="009F63F7" w:rsidTr="007E2801">
        <w:trPr>
          <w:trHeight w:val="551"/>
        </w:trPr>
        <w:tc>
          <w:tcPr>
            <w:tcW w:w="446" w:type="dxa"/>
          </w:tcPr>
          <w:p w:rsidR="009F63F7" w:rsidRDefault="009F63F7" w:rsidP="007E2801">
            <w:pPr>
              <w:pStyle w:val="TableParagraph"/>
              <w:spacing w:line="268" w:lineRule="exact"/>
              <w:ind w:left="9"/>
              <w:rPr>
                <w:sz w:val="24"/>
              </w:rPr>
            </w:pPr>
            <w:r>
              <w:rPr>
                <w:w w:val="99"/>
                <w:sz w:val="24"/>
              </w:rPr>
              <w:t>2</w:t>
            </w:r>
          </w:p>
        </w:tc>
        <w:tc>
          <w:tcPr>
            <w:tcW w:w="2616" w:type="dxa"/>
          </w:tcPr>
          <w:p w:rsidR="009F63F7" w:rsidRDefault="009F63F7" w:rsidP="007E2801">
            <w:pPr>
              <w:pStyle w:val="TableParagraph"/>
              <w:spacing w:line="268" w:lineRule="exact"/>
              <w:ind w:left="211"/>
              <w:jc w:val="left"/>
              <w:rPr>
                <w:sz w:val="24"/>
              </w:rPr>
            </w:pPr>
            <w:r>
              <w:rPr>
                <w:sz w:val="24"/>
              </w:rPr>
              <w:t>Бұрғылау</w:t>
            </w:r>
            <w:r>
              <w:rPr>
                <w:spacing w:val="-7"/>
                <w:sz w:val="24"/>
              </w:rPr>
              <w:t xml:space="preserve"> </w:t>
            </w:r>
            <w:r>
              <w:rPr>
                <w:sz w:val="24"/>
              </w:rPr>
              <w:t>аспабының</w:t>
            </w:r>
          </w:p>
          <w:p w:rsidR="009F63F7" w:rsidRDefault="009F63F7" w:rsidP="007E2801">
            <w:pPr>
              <w:pStyle w:val="TableParagraph"/>
              <w:spacing w:before="2" w:line="261" w:lineRule="exact"/>
              <w:ind w:left="192"/>
              <w:jc w:val="left"/>
              <w:rPr>
                <w:sz w:val="24"/>
              </w:rPr>
            </w:pPr>
            <w:r>
              <w:rPr>
                <w:sz w:val="24"/>
              </w:rPr>
              <w:t>айналу саны,</w:t>
            </w:r>
            <w:r>
              <w:rPr>
                <w:spacing w:val="-1"/>
                <w:sz w:val="24"/>
              </w:rPr>
              <w:t xml:space="preserve"> </w:t>
            </w:r>
            <w:r>
              <w:rPr>
                <w:sz w:val="24"/>
              </w:rPr>
              <w:t>айн/мин</w:t>
            </w:r>
          </w:p>
        </w:tc>
        <w:tc>
          <w:tcPr>
            <w:tcW w:w="1618" w:type="dxa"/>
          </w:tcPr>
          <w:p w:rsidR="009F63F7" w:rsidRDefault="009F63F7" w:rsidP="007E2801">
            <w:pPr>
              <w:pStyle w:val="TableParagraph"/>
              <w:spacing w:line="268" w:lineRule="exact"/>
              <w:ind w:left="136" w:right="136"/>
              <w:rPr>
                <w:sz w:val="24"/>
              </w:rPr>
            </w:pPr>
            <w:r>
              <w:rPr>
                <w:sz w:val="24"/>
              </w:rPr>
              <w:t>40-45</w:t>
            </w:r>
          </w:p>
        </w:tc>
        <w:tc>
          <w:tcPr>
            <w:tcW w:w="1263" w:type="dxa"/>
          </w:tcPr>
          <w:p w:rsidR="009F63F7" w:rsidRDefault="009F63F7" w:rsidP="007E2801">
            <w:pPr>
              <w:pStyle w:val="TableParagraph"/>
              <w:spacing w:line="268" w:lineRule="exact"/>
              <w:ind w:left="209" w:right="201"/>
              <w:rPr>
                <w:sz w:val="24"/>
              </w:rPr>
            </w:pPr>
            <w:r>
              <w:rPr>
                <w:sz w:val="24"/>
              </w:rPr>
              <w:t>30-35</w:t>
            </w:r>
          </w:p>
        </w:tc>
        <w:tc>
          <w:tcPr>
            <w:tcW w:w="1258" w:type="dxa"/>
          </w:tcPr>
          <w:p w:rsidR="009F63F7" w:rsidRDefault="009F63F7" w:rsidP="007E2801">
            <w:pPr>
              <w:pStyle w:val="TableParagraph"/>
              <w:spacing w:line="268" w:lineRule="exact"/>
              <w:ind w:left="104" w:right="101"/>
              <w:rPr>
                <w:sz w:val="24"/>
              </w:rPr>
            </w:pPr>
            <w:r>
              <w:rPr>
                <w:sz w:val="24"/>
              </w:rPr>
              <w:t>25-30</w:t>
            </w:r>
          </w:p>
        </w:tc>
        <w:tc>
          <w:tcPr>
            <w:tcW w:w="1263" w:type="dxa"/>
          </w:tcPr>
          <w:p w:rsidR="009F63F7" w:rsidRDefault="009F63F7" w:rsidP="007E2801">
            <w:pPr>
              <w:pStyle w:val="TableParagraph"/>
              <w:spacing w:line="268" w:lineRule="exact"/>
              <w:ind w:left="208" w:right="202"/>
              <w:rPr>
                <w:sz w:val="24"/>
              </w:rPr>
            </w:pPr>
            <w:r>
              <w:rPr>
                <w:sz w:val="24"/>
              </w:rPr>
              <w:t>25-30</w:t>
            </w:r>
          </w:p>
        </w:tc>
        <w:tc>
          <w:tcPr>
            <w:tcW w:w="1258" w:type="dxa"/>
          </w:tcPr>
          <w:p w:rsidR="009F63F7" w:rsidRDefault="009F63F7" w:rsidP="007E2801">
            <w:pPr>
              <w:pStyle w:val="TableParagraph"/>
              <w:spacing w:line="268" w:lineRule="exact"/>
              <w:ind w:left="104" w:right="103"/>
              <w:rPr>
                <w:sz w:val="24"/>
              </w:rPr>
            </w:pPr>
            <w:r>
              <w:rPr>
                <w:sz w:val="24"/>
              </w:rPr>
              <w:t>20-25</w:t>
            </w:r>
          </w:p>
        </w:tc>
      </w:tr>
      <w:tr w:rsidR="009F63F7" w:rsidTr="007E2801">
        <w:trPr>
          <w:trHeight w:val="278"/>
        </w:trPr>
        <w:tc>
          <w:tcPr>
            <w:tcW w:w="446" w:type="dxa"/>
          </w:tcPr>
          <w:p w:rsidR="009F63F7" w:rsidRDefault="009F63F7" w:rsidP="007E2801">
            <w:pPr>
              <w:pStyle w:val="TableParagraph"/>
              <w:spacing w:line="258" w:lineRule="exact"/>
              <w:ind w:left="9"/>
              <w:rPr>
                <w:sz w:val="24"/>
              </w:rPr>
            </w:pPr>
            <w:r>
              <w:rPr>
                <w:w w:val="99"/>
                <w:sz w:val="24"/>
              </w:rPr>
              <w:t>3</w:t>
            </w:r>
          </w:p>
        </w:tc>
        <w:tc>
          <w:tcPr>
            <w:tcW w:w="2616" w:type="dxa"/>
          </w:tcPr>
          <w:p w:rsidR="009F63F7" w:rsidRDefault="009F63F7" w:rsidP="007E2801">
            <w:pPr>
              <w:pStyle w:val="TableParagraph"/>
              <w:spacing w:line="258" w:lineRule="exact"/>
              <w:ind w:left="164" w:right="152"/>
              <w:rPr>
                <w:sz w:val="24"/>
              </w:rPr>
            </w:pPr>
            <w:r>
              <w:rPr>
                <w:sz w:val="24"/>
              </w:rPr>
              <w:t>Ауа қысымы, кгс/см</w:t>
            </w:r>
            <w:r>
              <w:rPr>
                <w:sz w:val="24"/>
                <w:vertAlign w:val="superscript"/>
              </w:rPr>
              <w:t>2</w:t>
            </w:r>
          </w:p>
        </w:tc>
        <w:tc>
          <w:tcPr>
            <w:tcW w:w="1618" w:type="dxa"/>
          </w:tcPr>
          <w:p w:rsidR="009F63F7" w:rsidRDefault="009F63F7" w:rsidP="007E2801">
            <w:pPr>
              <w:pStyle w:val="TableParagraph"/>
              <w:spacing w:line="258" w:lineRule="exact"/>
              <w:ind w:left="136" w:right="136"/>
              <w:rPr>
                <w:sz w:val="24"/>
              </w:rPr>
            </w:pPr>
            <w:r>
              <w:rPr>
                <w:sz w:val="24"/>
              </w:rPr>
              <w:t>4-6</w:t>
            </w:r>
          </w:p>
        </w:tc>
        <w:tc>
          <w:tcPr>
            <w:tcW w:w="1263" w:type="dxa"/>
          </w:tcPr>
          <w:p w:rsidR="009F63F7" w:rsidRDefault="009F63F7" w:rsidP="007E2801">
            <w:pPr>
              <w:pStyle w:val="TableParagraph"/>
              <w:spacing w:line="258" w:lineRule="exact"/>
              <w:ind w:left="209" w:right="201"/>
              <w:rPr>
                <w:sz w:val="24"/>
              </w:rPr>
            </w:pPr>
            <w:r>
              <w:rPr>
                <w:sz w:val="24"/>
              </w:rPr>
              <w:t>5-7</w:t>
            </w:r>
          </w:p>
        </w:tc>
        <w:tc>
          <w:tcPr>
            <w:tcW w:w="1258" w:type="dxa"/>
          </w:tcPr>
          <w:p w:rsidR="009F63F7" w:rsidRDefault="009F63F7" w:rsidP="007E2801">
            <w:pPr>
              <w:pStyle w:val="TableParagraph"/>
              <w:spacing w:line="258" w:lineRule="exact"/>
              <w:ind w:left="104" w:right="101"/>
              <w:rPr>
                <w:sz w:val="24"/>
              </w:rPr>
            </w:pPr>
            <w:r>
              <w:rPr>
                <w:sz w:val="24"/>
              </w:rPr>
              <w:t>5-7</w:t>
            </w:r>
          </w:p>
        </w:tc>
        <w:tc>
          <w:tcPr>
            <w:tcW w:w="1263" w:type="dxa"/>
          </w:tcPr>
          <w:p w:rsidR="009F63F7" w:rsidRDefault="009F63F7" w:rsidP="007E2801">
            <w:pPr>
              <w:pStyle w:val="TableParagraph"/>
              <w:spacing w:line="258" w:lineRule="exact"/>
              <w:ind w:left="208" w:right="202"/>
              <w:rPr>
                <w:sz w:val="24"/>
              </w:rPr>
            </w:pPr>
            <w:r>
              <w:rPr>
                <w:sz w:val="24"/>
              </w:rPr>
              <w:t>5-7</w:t>
            </w:r>
          </w:p>
        </w:tc>
        <w:tc>
          <w:tcPr>
            <w:tcW w:w="1258" w:type="dxa"/>
          </w:tcPr>
          <w:p w:rsidR="009F63F7" w:rsidRDefault="009F63F7" w:rsidP="007E2801">
            <w:pPr>
              <w:pStyle w:val="TableParagraph"/>
              <w:spacing w:line="258" w:lineRule="exact"/>
              <w:ind w:left="104" w:right="103"/>
              <w:rPr>
                <w:sz w:val="24"/>
              </w:rPr>
            </w:pPr>
            <w:r>
              <w:rPr>
                <w:sz w:val="24"/>
              </w:rPr>
              <w:t>5-7</w:t>
            </w:r>
          </w:p>
        </w:tc>
      </w:tr>
      <w:tr w:rsidR="009F63F7" w:rsidTr="007E2801">
        <w:trPr>
          <w:trHeight w:val="273"/>
        </w:trPr>
        <w:tc>
          <w:tcPr>
            <w:tcW w:w="446" w:type="dxa"/>
          </w:tcPr>
          <w:p w:rsidR="009F63F7" w:rsidRDefault="009F63F7" w:rsidP="007E2801">
            <w:pPr>
              <w:pStyle w:val="TableParagraph"/>
              <w:spacing w:line="253" w:lineRule="exact"/>
              <w:ind w:left="9"/>
              <w:rPr>
                <w:sz w:val="24"/>
              </w:rPr>
            </w:pPr>
            <w:r>
              <w:rPr>
                <w:w w:val="99"/>
                <w:sz w:val="24"/>
              </w:rPr>
              <w:t>4</w:t>
            </w:r>
          </w:p>
        </w:tc>
        <w:tc>
          <w:tcPr>
            <w:tcW w:w="2616" w:type="dxa"/>
          </w:tcPr>
          <w:p w:rsidR="009F63F7" w:rsidRDefault="009F63F7" w:rsidP="007E2801">
            <w:pPr>
              <w:pStyle w:val="TableParagraph"/>
              <w:spacing w:line="253" w:lineRule="exact"/>
              <w:ind w:left="164" w:right="151"/>
              <w:rPr>
                <w:sz w:val="24"/>
              </w:rPr>
            </w:pPr>
            <w:r>
              <w:rPr>
                <w:sz w:val="24"/>
              </w:rPr>
              <w:t>Ауа шығыны, м</w:t>
            </w:r>
            <w:r>
              <w:rPr>
                <w:sz w:val="24"/>
                <w:vertAlign w:val="superscript"/>
              </w:rPr>
              <w:t>3</w:t>
            </w:r>
            <w:r>
              <w:rPr>
                <w:sz w:val="24"/>
              </w:rPr>
              <w:t>/мин</w:t>
            </w:r>
          </w:p>
        </w:tc>
        <w:tc>
          <w:tcPr>
            <w:tcW w:w="1618" w:type="dxa"/>
          </w:tcPr>
          <w:p w:rsidR="009F63F7" w:rsidRDefault="009F63F7" w:rsidP="007E2801">
            <w:pPr>
              <w:pStyle w:val="TableParagraph"/>
              <w:spacing w:line="253" w:lineRule="exact"/>
              <w:ind w:left="136" w:right="136"/>
              <w:rPr>
                <w:sz w:val="24"/>
              </w:rPr>
            </w:pPr>
            <w:r>
              <w:rPr>
                <w:sz w:val="24"/>
              </w:rPr>
              <w:t>4-5</w:t>
            </w:r>
          </w:p>
        </w:tc>
        <w:tc>
          <w:tcPr>
            <w:tcW w:w="1263" w:type="dxa"/>
          </w:tcPr>
          <w:p w:rsidR="009F63F7" w:rsidRDefault="009F63F7" w:rsidP="007E2801">
            <w:pPr>
              <w:pStyle w:val="TableParagraph"/>
              <w:spacing w:line="253" w:lineRule="exact"/>
              <w:ind w:left="209" w:right="201"/>
              <w:rPr>
                <w:sz w:val="24"/>
              </w:rPr>
            </w:pPr>
            <w:r>
              <w:rPr>
                <w:sz w:val="24"/>
              </w:rPr>
              <w:t>6-7</w:t>
            </w:r>
          </w:p>
        </w:tc>
        <w:tc>
          <w:tcPr>
            <w:tcW w:w="1258" w:type="dxa"/>
          </w:tcPr>
          <w:p w:rsidR="009F63F7" w:rsidRDefault="009F63F7" w:rsidP="007E2801">
            <w:pPr>
              <w:pStyle w:val="TableParagraph"/>
              <w:spacing w:line="253" w:lineRule="exact"/>
              <w:ind w:left="104" w:right="101"/>
              <w:rPr>
                <w:sz w:val="24"/>
              </w:rPr>
            </w:pPr>
            <w:r>
              <w:rPr>
                <w:sz w:val="24"/>
              </w:rPr>
              <w:t>6-7</w:t>
            </w:r>
          </w:p>
        </w:tc>
        <w:tc>
          <w:tcPr>
            <w:tcW w:w="1263" w:type="dxa"/>
          </w:tcPr>
          <w:p w:rsidR="009F63F7" w:rsidRDefault="009F63F7" w:rsidP="007E2801">
            <w:pPr>
              <w:pStyle w:val="TableParagraph"/>
              <w:spacing w:line="253" w:lineRule="exact"/>
              <w:ind w:left="208" w:right="202"/>
              <w:rPr>
                <w:sz w:val="24"/>
              </w:rPr>
            </w:pPr>
            <w:r>
              <w:rPr>
                <w:sz w:val="24"/>
              </w:rPr>
              <w:t>6-7</w:t>
            </w:r>
          </w:p>
        </w:tc>
        <w:tc>
          <w:tcPr>
            <w:tcW w:w="1258" w:type="dxa"/>
          </w:tcPr>
          <w:p w:rsidR="009F63F7" w:rsidRDefault="009F63F7" w:rsidP="007E2801">
            <w:pPr>
              <w:pStyle w:val="TableParagraph"/>
              <w:spacing w:line="253" w:lineRule="exact"/>
              <w:ind w:left="104" w:right="103"/>
              <w:rPr>
                <w:sz w:val="24"/>
              </w:rPr>
            </w:pPr>
            <w:r>
              <w:rPr>
                <w:sz w:val="24"/>
              </w:rPr>
              <w:t>6-7</w:t>
            </w:r>
          </w:p>
        </w:tc>
      </w:tr>
    </w:tbl>
    <w:p w:rsidR="009F63F7" w:rsidRDefault="009F63F7" w:rsidP="009F63F7">
      <w:pPr>
        <w:pStyle w:val="a3"/>
        <w:rPr>
          <w:sz w:val="26"/>
        </w:rPr>
      </w:pPr>
    </w:p>
    <w:p w:rsidR="009F63F7" w:rsidRDefault="009F63F7" w:rsidP="009F63F7">
      <w:pPr>
        <w:pStyle w:val="a3"/>
        <w:spacing w:before="3"/>
        <w:rPr>
          <w:sz w:val="21"/>
        </w:rPr>
      </w:pPr>
    </w:p>
    <w:p w:rsidR="009F63F7" w:rsidRDefault="009F63F7" w:rsidP="009F63F7">
      <w:pPr>
        <w:ind w:right="-1"/>
        <w:jc w:val="center"/>
        <w:rPr>
          <w:sz w:val="24"/>
        </w:rPr>
      </w:pPr>
      <w:r>
        <w:rPr>
          <w:sz w:val="24"/>
        </w:rPr>
        <w:t>ҚОРЫТЫНДЫ</w:t>
      </w:r>
    </w:p>
    <w:p w:rsidR="009F63F7" w:rsidRDefault="009F63F7" w:rsidP="009F63F7">
      <w:pPr>
        <w:pStyle w:val="a3"/>
        <w:ind w:right="-1"/>
        <w:rPr>
          <w:sz w:val="24"/>
        </w:rPr>
      </w:pPr>
    </w:p>
    <w:p w:rsidR="009F63F7" w:rsidRDefault="009F63F7" w:rsidP="009F63F7">
      <w:pPr>
        <w:pStyle w:val="a5"/>
        <w:numPr>
          <w:ilvl w:val="0"/>
          <w:numId w:val="1"/>
        </w:numPr>
        <w:tabs>
          <w:tab w:val="left" w:pos="1588"/>
        </w:tabs>
        <w:ind w:left="0" w:right="-1"/>
        <w:jc w:val="both"/>
        <w:rPr>
          <w:sz w:val="24"/>
        </w:rPr>
      </w:pPr>
      <w:r>
        <w:rPr>
          <w:sz w:val="24"/>
        </w:rPr>
        <w:t>Айналсоқ бұрғылауда айналмалы бұрғылау мен соққылап бұрғылаудың жетістіктерін біріктіре отырып бұрғылаудың механикалық жылдамдығын арттырады.</w:t>
      </w:r>
    </w:p>
    <w:p w:rsidR="009F63F7" w:rsidRDefault="009F63F7" w:rsidP="009F63F7">
      <w:pPr>
        <w:pStyle w:val="a5"/>
        <w:numPr>
          <w:ilvl w:val="0"/>
          <w:numId w:val="1"/>
        </w:numPr>
        <w:tabs>
          <w:tab w:val="left" w:pos="1588"/>
        </w:tabs>
        <w:spacing w:before="5" w:line="237" w:lineRule="auto"/>
        <w:ind w:left="0" w:right="-1"/>
        <w:jc w:val="both"/>
        <w:rPr>
          <w:sz w:val="24"/>
        </w:rPr>
      </w:pPr>
      <w:r>
        <w:rPr>
          <w:sz w:val="24"/>
        </w:rPr>
        <w:t xml:space="preserve">Гидросоққыштардың жұмыс істеу принципі шайғыш сұйықтың энергиясын гидросоққыш балғасының соққы </w:t>
      </w:r>
      <w:r>
        <w:rPr>
          <w:spacing w:val="-3"/>
          <w:sz w:val="24"/>
        </w:rPr>
        <w:t xml:space="preserve">беріп </w:t>
      </w:r>
      <w:r>
        <w:rPr>
          <w:sz w:val="24"/>
        </w:rPr>
        <w:t>қыймылдауына</w:t>
      </w:r>
      <w:r>
        <w:rPr>
          <w:spacing w:val="8"/>
          <w:sz w:val="24"/>
        </w:rPr>
        <w:t xml:space="preserve"> </w:t>
      </w:r>
      <w:r>
        <w:rPr>
          <w:sz w:val="24"/>
        </w:rPr>
        <w:t>пайдалану.</w:t>
      </w:r>
    </w:p>
    <w:p w:rsidR="009F63F7" w:rsidRDefault="009F63F7" w:rsidP="009F63F7">
      <w:pPr>
        <w:pStyle w:val="a5"/>
        <w:numPr>
          <w:ilvl w:val="0"/>
          <w:numId w:val="1"/>
        </w:numPr>
        <w:tabs>
          <w:tab w:val="left" w:pos="1588"/>
        </w:tabs>
        <w:spacing w:before="3"/>
        <w:ind w:left="0" w:right="-1"/>
        <w:jc w:val="both"/>
        <w:rPr>
          <w:sz w:val="24"/>
        </w:rPr>
      </w:pPr>
      <w:r>
        <w:rPr>
          <w:sz w:val="24"/>
        </w:rPr>
        <w:t>Гидросоққыштың технологиялық бұрғылау тәртібінің параметрлері: соққыштың үлестік энергиясы, снарядтың айналу жиілігі, беріліс мөлшері және гидросоққыш жұмыс тәртібі</w:t>
      </w:r>
      <w:r>
        <w:rPr>
          <w:spacing w:val="-10"/>
          <w:sz w:val="24"/>
        </w:rPr>
        <w:t xml:space="preserve"> </w:t>
      </w:r>
      <w:r>
        <w:rPr>
          <w:sz w:val="24"/>
        </w:rPr>
        <w:t>жатады.</w:t>
      </w:r>
    </w:p>
    <w:p w:rsidR="009F63F7" w:rsidRDefault="009F63F7" w:rsidP="009F63F7">
      <w:pPr>
        <w:pStyle w:val="a5"/>
        <w:numPr>
          <w:ilvl w:val="0"/>
          <w:numId w:val="1"/>
        </w:numPr>
        <w:tabs>
          <w:tab w:val="left" w:pos="1588"/>
        </w:tabs>
        <w:spacing w:before="66" w:line="242" w:lineRule="auto"/>
        <w:ind w:left="0" w:right="-1"/>
        <w:jc w:val="both"/>
        <w:rPr>
          <w:sz w:val="24"/>
        </w:rPr>
      </w:pPr>
      <w:r>
        <w:rPr>
          <w:sz w:val="24"/>
        </w:rPr>
        <w:t xml:space="preserve">Қазіргі кезде гидросоққыштардың келесі маркалары шығарылады: Г – </w:t>
      </w:r>
      <w:r>
        <w:rPr>
          <w:spacing w:val="-3"/>
          <w:sz w:val="24"/>
        </w:rPr>
        <w:t xml:space="preserve">7, </w:t>
      </w:r>
      <w:r>
        <w:rPr>
          <w:sz w:val="24"/>
        </w:rPr>
        <w:t>Г – 9 бұрғылау диаметрі 76 және 59</w:t>
      </w:r>
      <w:r>
        <w:rPr>
          <w:spacing w:val="-8"/>
          <w:sz w:val="24"/>
        </w:rPr>
        <w:t xml:space="preserve"> </w:t>
      </w:r>
      <w:r>
        <w:rPr>
          <w:sz w:val="24"/>
        </w:rPr>
        <w:t>мм.</w:t>
      </w:r>
    </w:p>
    <w:p w:rsidR="009F63F7" w:rsidRDefault="009F63F7" w:rsidP="009F63F7">
      <w:pPr>
        <w:pStyle w:val="a5"/>
        <w:numPr>
          <w:ilvl w:val="0"/>
          <w:numId w:val="1"/>
        </w:numPr>
        <w:tabs>
          <w:tab w:val="left" w:pos="1588"/>
        </w:tabs>
        <w:spacing w:line="242" w:lineRule="auto"/>
        <w:ind w:left="0" w:right="-1"/>
        <w:jc w:val="both"/>
        <w:rPr>
          <w:sz w:val="24"/>
        </w:rPr>
      </w:pPr>
      <w:r>
        <w:rPr>
          <w:sz w:val="24"/>
        </w:rPr>
        <w:t xml:space="preserve">Гидросоққышпен бұрғылауға маркасы КГ( коронка гидроударная), диаметрі 59, 76, 93 </w:t>
      </w:r>
      <w:r>
        <w:rPr>
          <w:sz w:val="24"/>
        </w:rPr>
        <w:lastRenderedPageBreak/>
        <w:t>және 112 мм. қатты қорытпалы коронкалар</w:t>
      </w:r>
      <w:r>
        <w:rPr>
          <w:spacing w:val="-5"/>
          <w:sz w:val="24"/>
        </w:rPr>
        <w:t xml:space="preserve"> </w:t>
      </w:r>
      <w:r>
        <w:rPr>
          <w:sz w:val="24"/>
        </w:rPr>
        <w:t>қолданылады.</w:t>
      </w:r>
    </w:p>
    <w:p w:rsidR="009F63F7" w:rsidRDefault="009F63F7" w:rsidP="009F63F7">
      <w:pPr>
        <w:pStyle w:val="a5"/>
        <w:numPr>
          <w:ilvl w:val="0"/>
          <w:numId w:val="1"/>
        </w:numPr>
        <w:tabs>
          <w:tab w:val="left" w:pos="1588"/>
        </w:tabs>
        <w:spacing w:line="242" w:lineRule="auto"/>
        <w:ind w:left="0" w:right="-1"/>
        <w:jc w:val="both"/>
        <w:rPr>
          <w:sz w:val="24"/>
        </w:rPr>
      </w:pPr>
      <w:r>
        <w:rPr>
          <w:sz w:val="24"/>
        </w:rPr>
        <w:t>Пневмосоққышпен бұрғылау категориясы V – XI дейін қатты және өте қатты тау жыныстарын бұрғылауда</w:t>
      </w:r>
      <w:r>
        <w:rPr>
          <w:spacing w:val="-9"/>
          <w:sz w:val="24"/>
        </w:rPr>
        <w:t xml:space="preserve"> </w:t>
      </w:r>
      <w:r>
        <w:rPr>
          <w:sz w:val="24"/>
        </w:rPr>
        <w:t>қолданылады.</w:t>
      </w:r>
    </w:p>
    <w:p w:rsidR="009F63F7" w:rsidRDefault="009F63F7" w:rsidP="009F63F7">
      <w:pPr>
        <w:pStyle w:val="a5"/>
        <w:numPr>
          <w:ilvl w:val="0"/>
          <w:numId w:val="1"/>
        </w:numPr>
        <w:tabs>
          <w:tab w:val="left" w:pos="1588"/>
        </w:tabs>
        <w:ind w:left="0" w:right="-1"/>
        <w:jc w:val="both"/>
        <w:rPr>
          <w:sz w:val="24"/>
        </w:rPr>
      </w:pPr>
      <w:r>
        <w:rPr>
          <w:sz w:val="24"/>
        </w:rPr>
        <w:t>Пневмосоққышпен бұрғылаудың тереңдігі компрессордың жұмыстық қысымына және ұңғыға жақын жерде су көздерінің болу болмауына байланысты.</w:t>
      </w:r>
    </w:p>
    <w:p w:rsidR="009F63F7" w:rsidRDefault="009F63F7" w:rsidP="009F63F7">
      <w:pPr>
        <w:pStyle w:val="a5"/>
        <w:numPr>
          <w:ilvl w:val="0"/>
          <w:numId w:val="1"/>
        </w:numPr>
        <w:tabs>
          <w:tab w:val="left" w:pos="1588"/>
        </w:tabs>
        <w:spacing w:line="275" w:lineRule="exact"/>
        <w:ind w:left="0" w:right="-1" w:hanging="361"/>
        <w:jc w:val="both"/>
        <w:rPr>
          <w:sz w:val="24"/>
        </w:rPr>
      </w:pPr>
      <w:r>
        <w:rPr>
          <w:sz w:val="24"/>
        </w:rPr>
        <w:t>Барлық қолданылатын пневмосоққыштар қолдану аймағына байланысты</w:t>
      </w:r>
      <w:r>
        <w:rPr>
          <w:spacing w:val="5"/>
          <w:sz w:val="24"/>
        </w:rPr>
        <w:t xml:space="preserve"> </w:t>
      </w:r>
      <w:r>
        <w:rPr>
          <w:sz w:val="24"/>
        </w:rPr>
        <w:t>тау</w:t>
      </w:r>
    </w:p>
    <w:p w:rsidR="009F63F7" w:rsidRDefault="009F63F7" w:rsidP="009F63F7">
      <w:pPr>
        <w:spacing w:line="275" w:lineRule="exact"/>
        <w:ind w:right="-1"/>
        <w:jc w:val="both"/>
        <w:rPr>
          <w:sz w:val="24"/>
        </w:rPr>
      </w:pPr>
      <w:r>
        <w:rPr>
          <w:sz w:val="24"/>
        </w:rPr>
        <w:t>– кен жұмыстарына және барлауға арналған болып бөлінеді.</w:t>
      </w:r>
    </w:p>
    <w:p w:rsidR="009F63F7" w:rsidRDefault="009F63F7" w:rsidP="009F63F7">
      <w:pPr>
        <w:pStyle w:val="a5"/>
        <w:numPr>
          <w:ilvl w:val="0"/>
          <w:numId w:val="1"/>
        </w:numPr>
        <w:tabs>
          <w:tab w:val="left" w:pos="1588"/>
        </w:tabs>
        <w:ind w:left="0" w:right="-1"/>
        <w:jc w:val="both"/>
        <w:rPr>
          <w:sz w:val="24"/>
        </w:rPr>
      </w:pPr>
      <w:r>
        <w:rPr>
          <w:sz w:val="24"/>
        </w:rPr>
        <w:t>РП-130,РП-111,РП-94 пневмосоққыштар үшін КП типті бір құбырлы калонкалық құбырларға арналған, КДП және КПС типті екі құбырлы калонкалық құбырларға арналған тұтас забойлы қашаулар</w:t>
      </w:r>
      <w:r>
        <w:rPr>
          <w:spacing w:val="-9"/>
          <w:sz w:val="24"/>
        </w:rPr>
        <w:t xml:space="preserve"> </w:t>
      </w:r>
      <w:r>
        <w:rPr>
          <w:sz w:val="24"/>
        </w:rPr>
        <w:t>қолданылады.</w:t>
      </w:r>
    </w:p>
    <w:p w:rsidR="009F63F7" w:rsidRDefault="009F63F7" w:rsidP="009F63F7">
      <w:pPr>
        <w:pStyle w:val="a5"/>
        <w:numPr>
          <w:ilvl w:val="0"/>
          <w:numId w:val="1"/>
        </w:numPr>
        <w:tabs>
          <w:tab w:val="left" w:pos="1588"/>
        </w:tabs>
        <w:ind w:left="0" w:right="-1"/>
        <w:jc w:val="both"/>
        <w:rPr>
          <w:sz w:val="24"/>
        </w:rPr>
      </w:pPr>
      <w:r>
        <w:rPr>
          <w:sz w:val="24"/>
        </w:rPr>
        <w:t>Барлама пневмосоққышпен бұрғылауда диаметрлері 140,121,102 және 89мм қабырғаларының қалыңдығы 5,5-7 мм бірлік ТП және қос ТДП калонкалық құбырлар</w:t>
      </w:r>
      <w:r>
        <w:rPr>
          <w:spacing w:val="1"/>
          <w:sz w:val="24"/>
        </w:rPr>
        <w:t xml:space="preserve"> </w:t>
      </w:r>
      <w:r>
        <w:rPr>
          <w:sz w:val="24"/>
        </w:rPr>
        <w:t>қолданылады.</w:t>
      </w:r>
    </w:p>
    <w:p w:rsidR="000D37CB" w:rsidRDefault="000D37CB" w:rsidP="009F63F7">
      <w:pPr>
        <w:ind w:right="-1"/>
      </w:pPr>
    </w:p>
    <w:sectPr w:rsidR="000D37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8E6C00"/>
    <w:multiLevelType w:val="hybridMultilevel"/>
    <w:tmpl w:val="F71EEAF6"/>
    <w:lvl w:ilvl="0" w:tplc="712063F4">
      <w:start w:val="67"/>
      <w:numFmt w:val="decimal"/>
      <w:lvlText w:val="%1-"/>
      <w:lvlJc w:val="left"/>
      <w:pPr>
        <w:ind w:left="2259" w:hanging="322"/>
        <w:jc w:val="right"/>
      </w:pPr>
      <w:rPr>
        <w:rFonts w:ascii="Times New Roman" w:eastAsia="Times New Roman" w:hAnsi="Times New Roman" w:cs="Times New Roman" w:hint="default"/>
        <w:w w:val="99"/>
        <w:sz w:val="22"/>
        <w:szCs w:val="22"/>
        <w:lang w:val="kk-KZ" w:eastAsia="en-US" w:bidi="ar-SA"/>
      </w:rPr>
    </w:lvl>
    <w:lvl w:ilvl="1" w:tplc="FC8E6EB6">
      <w:numFmt w:val="bullet"/>
      <w:lvlText w:val="•"/>
      <w:lvlJc w:val="left"/>
      <w:pPr>
        <w:ind w:left="2514" w:hanging="322"/>
      </w:pPr>
      <w:rPr>
        <w:rFonts w:hint="default"/>
        <w:lang w:val="kk-KZ" w:eastAsia="en-US" w:bidi="ar-SA"/>
      </w:rPr>
    </w:lvl>
    <w:lvl w:ilvl="2" w:tplc="BC160FC4">
      <w:numFmt w:val="bullet"/>
      <w:lvlText w:val="•"/>
      <w:lvlJc w:val="left"/>
      <w:pPr>
        <w:ind w:left="2768" w:hanging="322"/>
      </w:pPr>
      <w:rPr>
        <w:rFonts w:hint="default"/>
        <w:lang w:val="kk-KZ" w:eastAsia="en-US" w:bidi="ar-SA"/>
      </w:rPr>
    </w:lvl>
    <w:lvl w:ilvl="3" w:tplc="0FF6B46A">
      <w:numFmt w:val="bullet"/>
      <w:lvlText w:val="•"/>
      <w:lvlJc w:val="left"/>
      <w:pPr>
        <w:ind w:left="3022" w:hanging="322"/>
      </w:pPr>
      <w:rPr>
        <w:rFonts w:hint="default"/>
        <w:lang w:val="kk-KZ" w:eastAsia="en-US" w:bidi="ar-SA"/>
      </w:rPr>
    </w:lvl>
    <w:lvl w:ilvl="4" w:tplc="D14873DC">
      <w:numFmt w:val="bullet"/>
      <w:lvlText w:val="•"/>
      <w:lvlJc w:val="left"/>
      <w:pPr>
        <w:ind w:left="3276" w:hanging="322"/>
      </w:pPr>
      <w:rPr>
        <w:rFonts w:hint="default"/>
        <w:lang w:val="kk-KZ" w:eastAsia="en-US" w:bidi="ar-SA"/>
      </w:rPr>
    </w:lvl>
    <w:lvl w:ilvl="5" w:tplc="418E6E86">
      <w:numFmt w:val="bullet"/>
      <w:lvlText w:val="•"/>
      <w:lvlJc w:val="left"/>
      <w:pPr>
        <w:ind w:left="3530" w:hanging="322"/>
      </w:pPr>
      <w:rPr>
        <w:rFonts w:hint="default"/>
        <w:lang w:val="kk-KZ" w:eastAsia="en-US" w:bidi="ar-SA"/>
      </w:rPr>
    </w:lvl>
    <w:lvl w:ilvl="6" w:tplc="AA667754">
      <w:numFmt w:val="bullet"/>
      <w:lvlText w:val="•"/>
      <w:lvlJc w:val="left"/>
      <w:pPr>
        <w:ind w:left="3785" w:hanging="322"/>
      </w:pPr>
      <w:rPr>
        <w:rFonts w:hint="default"/>
        <w:lang w:val="kk-KZ" w:eastAsia="en-US" w:bidi="ar-SA"/>
      </w:rPr>
    </w:lvl>
    <w:lvl w:ilvl="7" w:tplc="4DB21DBA">
      <w:numFmt w:val="bullet"/>
      <w:lvlText w:val="•"/>
      <w:lvlJc w:val="left"/>
      <w:pPr>
        <w:ind w:left="4039" w:hanging="322"/>
      </w:pPr>
      <w:rPr>
        <w:rFonts w:hint="default"/>
        <w:lang w:val="kk-KZ" w:eastAsia="en-US" w:bidi="ar-SA"/>
      </w:rPr>
    </w:lvl>
    <w:lvl w:ilvl="8" w:tplc="E7A06956">
      <w:numFmt w:val="bullet"/>
      <w:lvlText w:val="•"/>
      <w:lvlJc w:val="left"/>
      <w:pPr>
        <w:ind w:left="4293" w:hanging="322"/>
      </w:pPr>
      <w:rPr>
        <w:rFonts w:hint="default"/>
        <w:lang w:val="kk-KZ" w:eastAsia="en-US" w:bidi="ar-SA"/>
      </w:rPr>
    </w:lvl>
  </w:abstractNum>
  <w:abstractNum w:abstractNumId="1">
    <w:nsid w:val="3D896092"/>
    <w:multiLevelType w:val="hybridMultilevel"/>
    <w:tmpl w:val="FB94E7FA"/>
    <w:lvl w:ilvl="0" w:tplc="1764DA58">
      <w:start w:val="1"/>
      <w:numFmt w:val="decimal"/>
      <w:lvlText w:val="%1."/>
      <w:lvlJc w:val="left"/>
      <w:pPr>
        <w:ind w:left="1587" w:hanging="360"/>
        <w:jc w:val="left"/>
      </w:pPr>
      <w:rPr>
        <w:rFonts w:ascii="Times New Roman" w:eastAsia="Times New Roman" w:hAnsi="Times New Roman" w:cs="Times New Roman" w:hint="default"/>
        <w:w w:val="99"/>
        <w:sz w:val="24"/>
        <w:szCs w:val="24"/>
        <w:lang w:val="kk-KZ" w:eastAsia="en-US" w:bidi="ar-SA"/>
      </w:rPr>
    </w:lvl>
    <w:lvl w:ilvl="1" w:tplc="FB488BDC">
      <w:numFmt w:val="bullet"/>
      <w:lvlText w:val="•"/>
      <w:lvlJc w:val="left"/>
      <w:pPr>
        <w:ind w:left="1760" w:hanging="360"/>
      </w:pPr>
      <w:rPr>
        <w:rFonts w:hint="default"/>
        <w:lang w:val="kk-KZ" w:eastAsia="en-US" w:bidi="ar-SA"/>
      </w:rPr>
    </w:lvl>
    <w:lvl w:ilvl="2" w:tplc="F8FA45F4">
      <w:numFmt w:val="bullet"/>
      <w:lvlText w:val="•"/>
      <w:lvlJc w:val="left"/>
      <w:pPr>
        <w:ind w:left="2722" w:hanging="360"/>
      </w:pPr>
      <w:rPr>
        <w:rFonts w:hint="default"/>
        <w:lang w:val="kk-KZ" w:eastAsia="en-US" w:bidi="ar-SA"/>
      </w:rPr>
    </w:lvl>
    <w:lvl w:ilvl="3" w:tplc="2AE26F7A">
      <w:numFmt w:val="bullet"/>
      <w:lvlText w:val="•"/>
      <w:lvlJc w:val="left"/>
      <w:pPr>
        <w:ind w:left="3684" w:hanging="360"/>
      </w:pPr>
      <w:rPr>
        <w:rFonts w:hint="default"/>
        <w:lang w:val="kk-KZ" w:eastAsia="en-US" w:bidi="ar-SA"/>
      </w:rPr>
    </w:lvl>
    <w:lvl w:ilvl="4" w:tplc="1E4CC5CC">
      <w:numFmt w:val="bullet"/>
      <w:lvlText w:val="•"/>
      <w:lvlJc w:val="left"/>
      <w:pPr>
        <w:ind w:left="4646" w:hanging="360"/>
      </w:pPr>
      <w:rPr>
        <w:rFonts w:hint="default"/>
        <w:lang w:val="kk-KZ" w:eastAsia="en-US" w:bidi="ar-SA"/>
      </w:rPr>
    </w:lvl>
    <w:lvl w:ilvl="5" w:tplc="A55426D6">
      <w:numFmt w:val="bullet"/>
      <w:lvlText w:val="•"/>
      <w:lvlJc w:val="left"/>
      <w:pPr>
        <w:ind w:left="5608" w:hanging="360"/>
      </w:pPr>
      <w:rPr>
        <w:rFonts w:hint="default"/>
        <w:lang w:val="kk-KZ" w:eastAsia="en-US" w:bidi="ar-SA"/>
      </w:rPr>
    </w:lvl>
    <w:lvl w:ilvl="6" w:tplc="3280AC62">
      <w:numFmt w:val="bullet"/>
      <w:lvlText w:val="•"/>
      <w:lvlJc w:val="left"/>
      <w:pPr>
        <w:ind w:left="6571" w:hanging="360"/>
      </w:pPr>
      <w:rPr>
        <w:rFonts w:hint="default"/>
        <w:lang w:val="kk-KZ" w:eastAsia="en-US" w:bidi="ar-SA"/>
      </w:rPr>
    </w:lvl>
    <w:lvl w:ilvl="7" w:tplc="C0FCFADE">
      <w:numFmt w:val="bullet"/>
      <w:lvlText w:val="•"/>
      <w:lvlJc w:val="left"/>
      <w:pPr>
        <w:ind w:left="7533" w:hanging="360"/>
      </w:pPr>
      <w:rPr>
        <w:rFonts w:hint="default"/>
        <w:lang w:val="kk-KZ" w:eastAsia="en-US" w:bidi="ar-SA"/>
      </w:rPr>
    </w:lvl>
    <w:lvl w:ilvl="8" w:tplc="DF0685F4">
      <w:numFmt w:val="bullet"/>
      <w:lvlText w:val="•"/>
      <w:lvlJc w:val="left"/>
      <w:pPr>
        <w:ind w:left="8495" w:hanging="360"/>
      </w:pPr>
      <w:rPr>
        <w:rFonts w:hint="default"/>
        <w:lang w:val="kk-KZ" w:eastAsia="en-US" w:bidi="ar-SA"/>
      </w:rPr>
    </w:lvl>
  </w:abstractNum>
  <w:abstractNum w:abstractNumId="2">
    <w:nsid w:val="4F8E47E1"/>
    <w:multiLevelType w:val="hybridMultilevel"/>
    <w:tmpl w:val="6F50C53E"/>
    <w:lvl w:ilvl="0" w:tplc="56E2B19A">
      <w:numFmt w:val="bullet"/>
      <w:lvlText w:val="-"/>
      <w:lvlJc w:val="left"/>
      <w:pPr>
        <w:ind w:left="219" w:hanging="332"/>
      </w:pPr>
      <w:rPr>
        <w:rFonts w:ascii="Times New Roman" w:eastAsia="Times New Roman" w:hAnsi="Times New Roman" w:cs="Times New Roman" w:hint="default"/>
        <w:w w:val="99"/>
        <w:sz w:val="24"/>
        <w:szCs w:val="24"/>
        <w:lang w:val="kk-KZ" w:eastAsia="en-US" w:bidi="ar-SA"/>
      </w:rPr>
    </w:lvl>
    <w:lvl w:ilvl="1" w:tplc="0B866F48">
      <w:numFmt w:val="bullet"/>
      <w:lvlText w:val="•"/>
      <w:lvlJc w:val="left"/>
      <w:pPr>
        <w:ind w:left="1240" w:hanging="332"/>
      </w:pPr>
      <w:rPr>
        <w:rFonts w:hint="default"/>
        <w:lang w:val="kk-KZ" w:eastAsia="en-US" w:bidi="ar-SA"/>
      </w:rPr>
    </w:lvl>
    <w:lvl w:ilvl="2" w:tplc="8582552C">
      <w:numFmt w:val="bullet"/>
      <w:lvlText w:val="•"/>
      <w:lvlJc w:val="left"/>
      <w:pPr>
        <w:ind w:left="2260" w:hanging="332"/>
      </w:pPr>
      <w:rPr>
        <w:rFonts w:hint="default"/>
        <w:lang w:val="kk-KZ" w:eastAsia="en-US" w:bidi="ar-SA"/>
      </w:rPr>
    </w:lvl>
    <w:lvl w:ilvl="3" w:tplc="E0BE689C">
      <w:numFmt w:val="bullet"/>
      <w:lvlText w:val="•"/>
      <w:lvlJc w:val="left"/>
      <w:pPr>
        <w:ind w:left="3280" w:hanging="332"/>
      </w:pPr>
      <w:rPr>
        <w:rFonts w:hint="default"/>
        <w:lang w:val="kk-KZ" w:eastAsia="en-US" w:bidi="ar-SA"/>
      </w:rPr>
    </w:lvl>
    <w:lvl w:ilvl="4" w:tplc="7F44E65C">
      <w:numFmt w:val="bullet"/>
      <w:lvlText w:val="•"/>
      <w:lvlJc w:val="left"/>
      <w:pPr>
        <w:ind w:left="4300" w:hanging="332"/>
      </w:pPr>
      <w:rPr>
        <w:rFonts w:hint="default"/>
        <w:lang w:val="kk-KZ" w:eastAsia="en-US" w:bidi="ar-SA"/>
      </w:rPr>
    </w:lvl>
    <w:lvl w:ilvl="5" w:tplc="E326CDC4">
      <w:numFmt w:val="bullet"/>
      <w:lvlText w:val="•"/>
      <w:lvlJc w:val="left"/>
      <w:pPr>
        <w:ind w:left="5320" w:hanging="332"/>
      </w:pPr>
      <w:rPr>
        <w:rFonts w:hint="default"/>
        <w:lang w:val="kk-KZ" w:eastAsia="en-US" w:bidi="ar-SA"/>
      </w:rPr>
    </w:lvl>
    <w:lvl w:ilvl="6" w:tplc="57FE478E">
      <w:numFmt w:val="bullet"/>
      <w:lvlText w:val="•"/>
      <w:lvlJc w:val="left"/>
      <w:pPr>
        <w:ind w:left="6340" w:hanging="332"/>
      </w:pPr>
      <w:rPr>
        <w:rFonts w:hint="default"/>
        <w:lang w:val="kk-KZ" w:eastAsia="en-US" w:bidi="ar-SA"/>
      </w:rPr>
    </w:lvl>
    <w:lvl w:ilvl="7" w:tplc="6D3C0FDE">
      <w:numFmt w:val="bullet"/>
      <w:lvlText w:val="•"/>
      <w:lvlJc w:val="left"/>
      <w:pPr>
        <w:ind w:left="7360" w:hanging="332"/>
      </w:pPr>
      <w:rPr>
        <w:rFonts w:hint="default"/>
        <w:lang w:val="kk-KZ" w:eastAsia="en-US" w:bidi="ar-SA"/>
      </w:rPr>
    </w:lvl>
    <w:lvl w:ilvl="8" w:tplc="0C7432CA">
      <w:numFmt w:val="bullet"/>
      <w:lvlText w:val="•"/>
      <w:lvlJc w:val="left"/>
      <w:pPr>
        <w:ind w:left="8380" w:hanging="332"/>
      </w:pPr>
      <w:rPr>
        <w:rFonts w:hint="default"/>
        <w:lang w:val="kk-KZ" w:eastAsia="en-US" w:bidi="ar-SA"/>
      </w:rPr>
    </w:lvl>
  </w:abstractNum>
  <w:abstractNum w:abstractNumId="3">
    <w:nsid w:val="5E0666F8"/>
    <w:multiLevelType w:val="multilevel"/>
    <w:tmpl w:val="5E683200"/>
    <w:lvl w:ilvl="0">
      <w:start w:val="9"/>
      <w:numFmt w:val="decimal"/>
      <w:lvlText w:val="%1"/>
      <w:lvlJc w:val="left"/>
      <w:pPr>
        <w:ind w:left="1889" w:hanging="423"/>
        <w:jc w:val="left"/>
      </w:pPr>
      <w:rPr>
        <w:rFonts w:hint="default"/>
        <w:lang w:val="kk-KZ" w:eastAsia="en-US" w:bidi="ar-SA"/>
      </w:rPr>
    </w:lvl>
    <w:lvl w:ilvl="1">
      <w:start w:val="1"/>
      <w:numFmt w:val="decimal"/>
      <w:lvlText w:val="%1.%2"/>
      <w:lvlJc w:val="left"/>
      <w:pPr>
        <w:ind w:left="1889" w:hanging="423"/>
        <w:jc w:val="right"/>
      </w:pPr>
      <w:rPr>
        <w:rFonts w:ascii="Times New Roman" w:eastAsia="Times New Roman" w:hAnsi="Times New Roman" w:cs="Times New Roman" w:hint="default"/>
        <w:b/>
        <w:bCs/>
        <w:w w:val="99"/>
        <w:sz w:val="24"/>
        <w:szCs w:val="24"/>
        <w:lang w:val="kk-KZ" w:eastAsia="en-US" w:bidi="ar-SA"/>
      </w:rPr>
    </w:lvl>
    <w:lvl w:ilvl="2">
      <w:numFmt w:val="bullet"/>
      <w:lvlText w:val="•"/>
      <w:lvlJc w:val="left"/>
      <w:pPr>
        <w:ind w:left="3588" w:hanging="423"/>
      </w:pPr>
      <w:rPr>
        <w:rFonts w:hint="default"/>
        <w:lang w:val="kk-KZ" w:eastAsia="en-US" w:bidi="ar-SA"/>
      </w:rPr>
    </w:lvl>
    <w:lvl w:ilvl="3">
      <w:numFmt w:val="bullet"/>
      <w:lvlText w:val="•"/>
      <w:lvlJc w:val="left"/>
      <w:pPr>
        <w:ind w:left="4442" w:hanging="423"/>
      </w:pPr>
      <w:rPr>
        <w:rFonts w:hint="default"/>
        <w:lang w:val="kk-KZ" w:eastAsia="en-US" w:bidi="ar-SA"/>
      </w:rPr>
    </w:lvl>
    <w:lvl w:ilvl="4">
      <w:numFmt w:val="bullet"/>
      <w:lvlText w:val="•"/>
      <w:lvlJc w:val="left"/>
      <w:pPr>
        <w:ind w:left="5296" w:hanging="423"/>
      </w:pPr>
      <w:rPr>
        <w:rFonts w:hint="default"/>
        <w:lang w:val="kk-KZ" w:eastAsia="en-US" w:bidi="ar-SA"/>
      </w:rPr>
    </w:lvl>
    <w:lvl w:ilvl="5">
      <w:numFmt w:val="bullet"/>
      <w:lvlText w:val="•"/>
      <w:lvlJc w:val="left"/>
      <w:pPr>
        <w:ind w:left="6150" w:hanging="423"/>
      </w:pPr>
      <w:rPr>
        <w:rFonts w:hint="default"/>
        <w:lang w:val="kk-KZ" w:eastAsia="en-US" w:bidi="ar-SA"/>
      </w:rPr>
    </w:lvl>
    <w:lvl w:ilvl="6">
      <w:numFmt w:val="bullet"/>
      <w:lvlText w:val="•"/>
      <w:lvlJc w:val="left"/>
      <w:pPr>
        <w:ind w:left="7004" w:hanging="423"/>
      </w:pPr>
      <w:rPr>
        <w:rFonts w:hint="default"/>
        <w:lang w:val="kk-KZ" w:eastAsia="en-US" w:bidi="ar-SA"/>
      </w:rPr>
    </w:lvl>
    <w:lvl w:ilvl="7">
      <w:numFmt w:val="bullet"/>
      <w:lvlText w:val="•"/>
      <w:lvlJc w:val="left"/>
      <w:pPr>
        <w:ind w:left="7858" w:hanging="423"/>
      </w:pPr>
      <w:rPr>
        <w:rFonts w:hint="default"/>
        <w:lang w:val="kk-KZ" w:eastAsia="en-US" w:bidi="ar-SA"/>
      </w:rPr>
    </w:lvl>
    <w:lvl w:ilvl="8">
      <w:numFmt w:val="bullet"/>
      <w:lvlText w:val="•"/>
      <w:lvlJc w:val="left"/>
      <w:pPr>
        <w:ind w:left="8712" w:hanging="423"/>
      </w:pPr>
      <w:rPr>
        <w:rFonts w:hint="default"/>
        <w:lang w:val="kk-KZ" w:eastAsia="en-US" w:bidi="ar-SA"/>
      </w:rPr>
    </w:lvl>
  </w:abstractNum>
  <w:abstractNum w:abstractNumId="4">
    <w:nsid w:val="72A44BD5"/>
    <w:multiLevelType w:val="hybridMultilevel"/>
    <w:tmpl w:val="CE3A26C2"/>
    <w:lvl w:ilvl="0" w:tplc="3B66413A">
      <w:start w:val="1"/>
      <w:numFmt w:val="decimal"/>
      <w:lvlText w:val="%1."/>
      <w:lvlJc w:val="left"/>
      <w:pPr>
        <w:ind w:left="521" w:hanging="303"/>
        <w:jc w:val="left"/>
      </w:pPr>
      <w:rPr>
        <w:rFonts w:ascii="Times New Roman" w:eastAsia="Times New Roman" w:hAnsi="Times New Roman" w:cs="Times New Roman" w:hint="default"/>
        <w:w w:val="99"/>
        <w:sz w:val="24"/>
        <w:szCs w:val="24"/>
        <w:lang w:val="kk-KZ" w:eastAsia="en-US" w:bidi="ar-SA"/>
      </w:rPr>
    </w:lvl>
    <w:lvl w:ilvl="1" w:tplc="A12EFD9C">
      <w:start w:val="1"/>
      <w:numFmt w:val="decimal"/>
      <w:lvlText w:val="%2."/>
      <w:lvlJc w:val="left"/>
      <w:pPr>
        <w:ind w:left="819" w:hanging="360"/>
        <w:jc w:val="left"/>
      </w:pPr>
      <w:rPr>
        <w:rFonts w:ascii="Times New Roman" w:eastAsia="Times New Roman" w:hAnsi="Times New Roman" w:cs="Times New Roman" w:hint="default"/>
        <w:w w:val="99"/>
        <w:sz w:val="24"/>
        <w:szCs w:val="24"/>
        <w:lang w:val="kk-KZ" w:eastAsia="en-US" w:bidi="ar-SA"/>
      </w:rPr>
    </w:lvl>
    <w:lvl w:ilvl="2" w:tplc="025CE61C">
      <w:start w:val="1"/>
      <w:numFmt w:val="decimal"/>
      <w:lvlText w:val="%3."/>
      <w:lvlJc w:val="left"/>
      <w:pPr>
        <w:ind w:left="1169" w:hanging="245"/>
        <w:jc w:val="left"/>
      </w:pPr>
      <w:rPr>
        <w:rFonts w:ascii="Times New Roman" w:eastAsia="Times New Roman" w:hAnsi="Times New Roman" w:cs="Times New Roman" w:hint="default"/>
        <w:w w:val="99"/>
        <w:sz w:val="24"/>
        <w:szCs w:val="24"/>
        <w:lang w:val="kk-KZ" w:eastAsia="en-US" w:bidi="ar-SA"/>
      </w:rPr>
    </w:lvl>
    <w:lvl w:ilvl="3" w:tplc="5DB6A776">
      <w:numFmt w:val="bullet"/>
      <w:lvlText w:val="•"/>
      <w:lvlJc w:val="left"/>
      <w:pPr>
        <w:ind w:left="3260" w:hanging="245"/>
      </w:pPr>
      <w:rPr>
        <w:rFonts w:hint="default"/>
        <w:lang w:val="kk-KZ" w:eastAsia="en-US" w:bidi="ar-SA"/>
      </w:rPr>
    </w:lvl>
    <w:lvl w:ilvl="4" w:tplc="E7CCFF9C">
      <w:numFmt w:val="bullet"/>
      <w:lvlText w:val="•"/>
      <w:lvlJc w:val="left"/>
      <w:pPr>
        <w:ind w:left="4282" w:hanging="245"/>
      </w:pPr>
      <w:rPr>
        <w:rFonts w:hint="default"/>
        <w:lang w:val="kk-KZ" w:eastAsia="en-US" w:bidi="ar-SA"/>
      </w:rPr>
    </w:lvl>
    <w:lvl w:ilvl="5" w:tplc="B6CE6FB6">
      <w:numFmt w:val="bullet"/>
      <w:lvlText w:val="•"/>
      <w:lvlJc w:val="left"/>
      <w:pPr>
        <w:ind w:left="5305" w:hanging="245"/>
      </w:pPr>
      <w:rPr>
        <w:rFonts w:hint="default"/>
        <w:lang w:val="kk-KZ" w:eastAsia="en-US" w:bidi="ar-SA"/>
      </w:rPr>
    </w:lvl>
    <w:lvl w:ilvl="6" w:tplc="3BEA0E56">
      <w:numFmt w:val="bullet"/>
      <w:lvlText w:val="•"/>
      <w:lvlJc w:val="left"/>
      <w:pPr>
        <w:ind w:left="6328" w:hanging="245"/>
      </w:pPr>
      <w:rPr>
        <w:rFonts w:hint="default"/>
        <w:lang w:val="kk-KZ" w:eastAsia="en-US" w:bidi="ar-SA"/>
      </w:rPr>
    </w:lvl>
    <w:lvl w:ilvl="7" w:tplc="7A8CA9C6">
      <w:numFmt w:val="bullet"/>
      <w:lvlText w:val="•"/>
      <w:lvlJc w:val="left"/>
      <w:pPr>
        <w:ind w:left="7351" w:hanging="245"/>
      </w:pPr>
      <w:rPr>
        <w:rFonts w:hint="default"/>
        <w:lang w:val="kk-KZ" w:eastAsia="en-US" w:bidi="ar-SA"/>
      </w:rPr>
    </w:lvl>
    <w:lvl w:ilvl="8" w:tplc="A1D850E0">
      <w:numFmt w:val="bullet"/>
      <w:lvlText w:val="•"/>
      <w:lvlJc w:val="left"/>
      <w:pPr>
        <w:ind w:left="8374" w:hanging="245"/>
      </w:pPr>
      <w:rPr>
        <w:rFonts w:hint="default"/>
        <w:lang w:val="kk-KZ" w:eastAsia="en-US" w:bidi="ar-SA"/>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732B"/>
    <w:rsid w:val="000D37CB"/>
    <w:rsid w:val="004C734B"/>
    <w:rsid w:val="0094732B"/>
    <w:rsid w:val="009F63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F63F7"/>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F63F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9F63F7"/>
    <w:rPr>
      <w:sz w:val="28"/>
      <w:szCs w:val="28"/>
    </w:rPr>
  </w:style>
  <w:style w:type="character" w:customStyle="1" w:styleId="a4">
    <w:name w:val="Основной текст Знак"/>
    <w:basedOn w:val="a0"/>
    <w:link w:val="a3"/>
    <w:uiPriority w:val="1"/>
    <w:rsid w:val="009F63F7"/>
    <w:rPr>
      <w:rFonts w:ascii="Times New Roman" w:eastAsia="Times New Roman" w:hAnsi="Times New Roman" w:cs="Times New Roman"/>
      <w:sz w:val="28"/>
      <w:szCs w:val="28"/>
      <w:lang w:val="kk-KZ"/>
    </w:rPr>
  </w:style>
  <w:style w:type="paragraph" w:styleId="a5">
    <w:name w:val="List Paragraph"/>
    <w:basedOn w:val="a"/>
    <w:uiPriority w:val="1"/>
    <w:qFormat/>
    <w:rsid w:val="009F63F7"/>
    <w:pPr>
      <w:ind w:left="219" w:hanging="360"/>
    </w:pPr>
  </w:style>
  <w:style w:type="paragraph" w:customStyle="1" w:styleId="TableParagraph">
    <w:name w:val="Table Paragraph"/>
    <w:basedOn w:val="a"/>
    <w:uiPriority w:val="1"/>
    <w:qFormat/>
    <w:rsid w:val="009F63F7"/>
    <w:pPr>
      <w:jc w:val="center"/>
    </w:pPr>
  </w:style>
  <w:style w:type="paragraph" w:styleId="a6">
    <w:name w:val="Balloon Text"/>
    <w:basedOn w:val="a"/>
    <w:link w:val="a7"/>
    <w:uiPriority w:val="99"/>
    <w:semiHidden/>
    <w:unhideWhenUsed/>
    <w:rsid w:val="004C734B"/>
    <w:rPr>
      <w:rFonts w:ascii="Tahoma" w:hAnsi="Tahoma" w:cs="Tahoma"/>
      <w:sz w:val="16"/>
      <w:szCs w:val="16"/>
    </w:rPr>
  </w:style>
  <w:style w:type="character" w:customStyle="1" w:styleId="a7">
    <w:name w:val="Текст выноски Знак"/>
    <w:basedOn w:val="a0"/>
    <w:link w:val="a6"/>
    <w:uiPriority w:val="99"/>
    <w:semiHidden/>
    <w:rsid w:val="004C734B"/>
    <w:rPr>
      <w:rFonts w:ascii="Tahoma" w:eastAsia="Times New Roman" w:hAnsi="Tahoma" w:cs="Tahoma"/>
      <w:sz w:val="16"/>
      <w:szCs w:val="16"/>
      <w:lang w:val="kk-K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9F63F7"/>
    <w:pPr>
      <w:widowControl w:val="0"/>
      <w:autoSpaceDE w:val="0"/>
      <w:autoSpaceDN w:val="0"/>
      <w:spacing w:after="0" w:line="240" w:lineRule="auto"/>
    </w:pPr>
    <w:rPr>
      <w:rFonts w:ascii="Times New Roman" w:eastAsia="Times New Roman" w:hAnsi="Times New Roman" w:cs="Times New Roman"/>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9F63F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9F63F7"/>
    <w:rPr>
      <w:sz w:val="28"/>
      <w:szCs w:val="28"/>
    </w:rPr>
  </w:style>
  <w:style w:type="character" w:customStyle="1" w:styleId="a4">
    <w:name w:val="Основной текст Знак"/>
    <w:basedOn w:val="a0"/>
    <w:link w:val="a3"/>
    <w:uiPriority w:val="1"/>
    <w:rsid w:val="009F63F7"/>
    <w:rPr>
      <w:rFonts w:ascii="Times New Roman" w:eastAsia="Times New Roman" w:hAnsi="Times New Roman" w:cs="Times New Roman"/>
      <w:sz w:val="28"/>
      <w:szCs w:val="28"/>
      <w:lang w:val="kk-KZ"/>
    </w:rPr>
  </w:style>
  <w:style w:type="paragraph" w:styleId="a5">
    <w:name w:val="List Paragraph"/>
    <w:basedOn w:val="a"/>
    <w:uiPriority w:val="1"/>
    <w:qFormat/>
    <w:rsid w:val="009F63F7"/>
    <w:pPr>
      <w:ind w:left="219" w:hanging="360"/>
    </w:pPr>
  </w:style>
  <w:style w:type="paragraph" w:customStyle="1" w:styleId="TableParagraph">
    <w:name w:val="Table Paragraph"/>
    <w:basedOn w:val="a"/>
    <w:uiPriority w:val="1"/>
    <w:qFormat/>
    <w:rsid w:val="009F63F7"/>
    <w:pPr>
      <w:jc w:val="center"/>
    </w:pPr>
  </w:style>
  <w:style w:type="paragraph" w:styleId="a6">
    <w:name w:val="Balloon Text"/>
    <w:basedOn w:val="a"/>
    <w:link w:val="a7"/>
    <w:uiPriority w:val="99"/>
    <w:semiHidden/>
    <w:unhideWhenUsed/>
    <w:rsid w:val="004C734B"/>
    <w:rPr>
      <w:rFonts w:ascii="Tahoma" w:hAnsi="Tahoma" w:cs="Tahoma"/>
      <w:sz w:val="16"/>
      <w:szCs w:val="16"/>
    </w:rPr>
  </w:style>
  <w:style w:type="character" w:customStyle="1" w:styleId="a7">
    <w:name w:val="Текст выноски Знак"/>
    <w:basedOn w:val="a0"/>
    <w:link w:val="a6"/>
    <w:uiPriority w:val="99"/>
    <w:semiHidden/>
    <w:rsid w:val="004C734B"/>
    <w:rPr>
      <w:rFonts w:ascii="Tahoma" w:eastAsia="Times New Roman" w:hAnsi="Tahoma" w:cs="Tahoma"/>
      <w:sz w:val="16"/>
      <w:szCs w:val="16"/>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12</Pages>
  <Words>3504</Words>
  <Characters>19978</Characters>
  <Application>Microsoft Office Word</Application>
  <DocSecurity>0</DocSecurity>
  <Lines>166</Lines>
  <Paragraphs>46</Paragraphs>
  <ScaleCrop>false</ScaleCrop>
  <Company/>
  <LinksUpToDate>false</LinksUpToDate>
  <CharactersWithSpaces>23436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Талшын</cp:lastModifiedBy>
  <cp:revision>3</cp:revision>
  <dcterms:created xsi:type="dcterms:W3CDTF">2020-09-02T09:40:00Z</dcterms:created>
  <dcterms:modified xsi:type="dcterms:W3CDTF">2021-05-03T14:36:00Z</dcterms:modified>
</cp:coreProperties>
</file>